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46" w:rsidRPr="003D1D51" w:rsidRDefault="00187D46" w:rsidP="00187D46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3D1D51">
        <w:rPr>
          <w:rFonts w:ascii="Times New Roman" w:hAnsi="Times New Roman" w:cs="Times New Roman"/>
          <w:sz w:val="24"/>
          <w:szCs w:val="24"/>
        </w:rPr>
        <w:t xml:space="preserve">КОМИТЕТ ФИНАНСОВ </w:t>
      </w:r>
      <w:r w:rsidRPr="003D1D51">
        <w:rPr>
          <w:rFonts w:ascii="Times New Roman" w:hAnsi="Times New Roman" w:cs="Times New Roman"/>
          <w:sz w:val="24"/>
          <w:szCs w:val="24"/>
        </w:rPr>
        <w:tab/>
      </w:r>
      <w:r w:rsidRPr="003D1D51">
        <w:rPr>
          <w:rFonts w:ascii="Times New Roman" w:hAnsi="Times New Roman" w:cs="Times New Roman"/>
          <w:sz w:val="24"/>
          <w:szCs w:val="24"/>
        </w:rPr>
        <w:tab/>
      </w:r>
      <w:r w:rsidRPr="003D1D51">
        <w:rPr>
          <w:rFonts w:ascii="Times New Roman" w:hAnsi="Times New Roman" w:cs="Times New Roman"/>
          <w:sz w:val="24"/>
          <w:szCs w:val="24"/>
        </w:rPr>
        <w:tab/>
      </w:r>
      <w:r w:rsidRPr="003D1D51">
        <w:rPr>
          <w:rFonts w:ascii="Times New Roman" w:hAnsi="Times New Roman" w:cs="Times New Roman"/>
          <w:sz w:val="24"/>
          <w:szCs w:val="24"/>
        </w:rPr>
        <w:tab/>
      </w:r>
      <w:r w:rsidRPr="003D1D51">
        <w:rPr>
          <w:rFonts w:ascii="Times New Roman" w:hAnsi="Times New Roman" w:cs="Times New Roman"/>
          <w:sz w:val="24"/>
          <w:szCs w:val="24"/>
        </w:rPr>
        <w:tab/>
      </w:r>
      <w:r w:rsidRPr="003D1D51">
        <w:rPr>
          <w:rFonts w:ascii="Times New Roman" w:hAnsi="Times New Roman" w:cs="Times New Roman"/>
          <w:sz w:val="24"/>
          <w:szCs w:val="24"/>
        </w:rPr>
        <w:tab/>
      </w:r>
      <w:r w:rsidRPr="003D1D51">
        <w:rPr>
          <w:rFonts w:ascii="Times New Roman" w:hAnsi="Times New Roman" w:cs="Times New Roman"/>
          <w:sz w:val="24"/>
          <w:szCs w:val="24"/>
        </w:rPr>
        <w:tab/>
      </w:r>
    </w:p>
    <w:p w:rsidR="003D1D51" w:rsidRPr="003D1D51" w:rsidRDefault="003D1D51" w:rsidP="00187D46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3D1D5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87D46" w:rsidRPr="003D1D51">
        <w:rPr>
          <w:rFonts w:ascii="Times New Roman" w:hAnsi="Times New Roman" w:cs="Times New Roman"/>
          <w:sz w:val="24"/>
          <w:szCs w:val="24"/>
        </w:rPr>
        <w:t>БОКСИТОГОРСКОГО</w:t>
      </w:r>
    </w:p>
    <w:p w:rsidR="00187D46" w:rsidRPr="003D1D51" w:rsidRDefault="00187D46" w:rsidP="00187D46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3D1D5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187D46" w:rsidRPr="003D1D51" w:rsidRDefault="003D1D51" w:rsidP="00187D46">
      <w:pPr>
        <w:pStyle w:val="21"/>
        <w:rPr>
          <w:b/>
          <w:bCs/>
          <w:color w:val="auto"/>
          <w:sz w:val="24"/>
        </w:rPr>
      </w:pPr>
      <w:r w:rsidRPr="003D1D51">
        <w:rPr>
          <w:b/>
          <w:bCs/>
          <w:color w:val="auto"/>
          <w:sz w:val="24"/>
        </w:rPr>
        <w:t>ЛЕНИНГРАДСКОЙ ОБЛАСТИ</w:t>
      </w:r>
    </w:p>
    <w:p w:rsidR="00187D46" w:rsidRPr="003D1D51" w:rsidRDefault="00187D46" w:rsidP="00187D46">
      <w:pPr>
        <w:pStyle w:val="21"/>
        <w:rPr>
          <w:b/>
          <w:bCs/>
          <w:color w:val="auto"/>
          <w:sz w:val="24"/>
        </w:rPr>
      </w:pPr>
    </w:p>
    <w:p w:rsidR="00187D46" w:rsidRDefault="00187D46" w:rsidP="00187D46">
      <w:pPr>
        <w:pStyle w:val="21"/>
        <w:rPr>
          <w:b/>
          <w:bCs/>
          <w:color w:val="auto"/>
          <w:szCs w:val="28"/>
        </w:rPr>
      </w:pPr>
    </w:p>
    <w:p w:rsidR="00477031" w:rsidRPr="003D1D51" w:rsidRDefault="00477031" w:rsidP="00187D46">
      <w:pPr>
        <w:pStyle w:val="21"/>
        <w:rPr>
          <w:b/>
          <w:color w:val="auto"/>
          <w:szCs w:val="28"/>
        </w:rPr>
      </w:pPr>
      <w:r w:rsidRPr="003D1D51">
        <w:rPr>
          <w:b/>
          <w:color w:val="auto"/>
          <w:sz w:val="24"/>
        </w:rPr>
        <w:t>ПРИКАЗ</w:t>
      </w:r>
    </w:p>
    <w:p w:rsidR="00477031" w:rsidRPr="003D1D51" w:rsidRDefault="00477031" w:rsidP="00477031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477031" w:rsidRPr="003D1D51" w:rsidRDefault="00477031" w:rsidP="00477031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 w:rsidRPr="003D1D51">
        <w:rPr>
          <w:rFonts w:ascii="Times New Roman" w:hAnsi="Times New Roman"/>
          <w:sz w:val="24"/>
          <w:szCs w:val="24"/>
        </w:rPr>
        <w:t>от «</w:t>
      </w:r>
      <w:r w:rsidR="00846175" w:rsidRPr="003D1D51">
        <w:rPr>
          <w:rFonts w:ascii="Times New Roman" w:hAnsi="Times New Roman"/>
          <w:sz w:val="24"/>
          <w:szCs w:val="24"/>
        </w:rPr>
        <w:t xml:space="preserve"> </w:t>
      </w:r>
      <w:r w:rsidR="009659D1" w:rsidRPr="003D1D51">
        <w:rPr>
          <w:rFonts w:ascii="Times New Roman" w:hAnsi="Times New Roman"/>
          <w:sz w:val="24"/>
          <w:szCs w:val="24"/>
        </w:rPr>
        <w:t>29</w:t>
      </w:r>
      <w:r w:rsidR="00846175" w:rsidRPr="003D1D51">
        <w:rPr>
          <w:rFonts w:ascii="Times New Roman" w:hAnsi="Times New Roman"/>
          <w:sz w:val="24"/>
          <w:szCs w:val="24"/>
        </w:rPr>
        <w:t xml:space="preserve"> </w:t>
      </w:r>
      <w:r w:rsidRPr="003D1D51">
        <w:rPr>
          <w:rFonts w:ascii="Times New Roman" w:hAnsi="Times New Roman"/>
          <w:sz w:val="24"/>
          <w:szCs w:val="24"/>
        </w:rPr>
        <w:t>» декабря  20</w:t>
      </w:r>
      <w:r w:rsidR="009659D1" w:rsidRPr="003D1D51">
        <w:rPr>
          <w:rFonts w:ascii="Times New Roman" w:hAnsi="Times New Roman"/>
          <w:sz w:val="24"/>
          <w:szCs w:val="24"/>
        </w:rPr>
        <w:t>17</w:t>
      </w:r>
      <w:r w:rsidRPr="003D1D51">
        <w:rPr>
          <w:rFonts w:ascii="Times New Roman" w:hAnsi="Times New Roman"/>
          <w:sz w:val="24"/>
          <w:szCs w:val="24"/>
        </w:rPr>
        <w:t xml:space="preserve">  № </w:t>
      </w:r>
      <w:r w:rsidR="00B57BBC" w:rsidRPr="003D1D51">
        <w:rPr>
          <w:rFonts w:ascii="Times New Roman" w:hAnsi="Times New Roman"/>
          <w:sz w:val="24"/>
          <w:szCs w:val="24"/>
        </w:rPr>
        <w:t>6</w:t>
      </w:r>
      <w:r w:rsidR="009659D1" w:rsidRPr="003D1D51">
        <w:rPr>
          <w:rFonts w:ascii="Times New Roman" w:hAnsi="Times New Roman"/>
          <w:sz w:val="24"/>
          <w:szCs w:val="24"/>
        </w:rPr>
        <w:t>3</w:t>
      </w:r>
    </w:p>
    <w:p w:rsidR="00D97484" w:rsidRPr="0067615F" w:rsidRDefault="00D97484">
      <w:pPr>
        <w:jc w:val="right"/>
        <w:rPr>
          <w:b/>
          <w:bCs/>
        </w:rPr>
      </w:pPr>
    </w:p>
    <w:p w:rsidR="00D97484" w:rsidRPr="00FC6BA5" w:rsidRDefault="00846175" w:rsidP="001A32EE">
      <w:pPr>
        <w:pStyle w:val="2"/>
        <w:tabs>
          <w:tab w:val="left" w:pos="5160"/>
        </w:tabs>
        <w:ind w:right="5045"/>
        <w:jc w:val="left"/>
        <w:rPr>
          <w:bCs/>
          <w:sz w:val="22"/>
          <w:szCs w:val="22"/>
        </w:rPr>
      </w:pPr>
      <w:r w:rsidRPr="00FC6BA5">
        <w:rPr>
          <w:bCs/>
          <w:sz w:val="22"/>
          <w:szCs w:val="22"/>
        </w:rPr>
        <w:t xml:space="preserve">«Об утверждении Порядка возврата и взыскания в доход бюджета </w:t>
      </w:r>
      <w:proofErr w:type="spellStart"/>
      <w:r w:rsidR="009659D1">
        <w:rPr>
          <w:bCs/>
          <w:sz w:val="22"/>
          <w:szCs w:val="22"/>
        </w:rPr>
        <w:t>Бокситогорского</w:t>
      </w:r>
      <w:proofErr w:type="spellEnd"/>
      <w:r w:rsidRPr="00FC6BA5">
        <w:rPr>
          <w:bCs/>
          <w:sz w:val="22"/>
          <w:szCs w:val="22"/>
        </w:rPr>
        <w:t xml:space="preserve"> муниципальн</w:t>
      </w:r>
      <w:r w:rsidR="009659D1">
        <w:rPr>
          <w:bCs/>
          <w:sz w:val="22"/>
          <w:szCs w:val="22"/>
        </w:rPr>
        <w:t>ого</w:t>
      </w:r>
      <w:r w:rsidRPr="00FC6BA5">
        <w:rPr>
          <w:bCs/>
          <w:sz w:val="22"/>
          <w:szCs w:val="22"/>
        </w:rPr>
        <w:t xml:space="preserve"> район</w:t>
      </w:r>
      <w:r w:rsidR="009659D1">
        <w:rPr>
          <w:bCs/>
          <w:sz w:val="22"/>
          <w:szCs w:val="22"/>
        </w:rPr>
        <w:t>а</w:t>
      </w:r>
      <w:r w:rsidRPr="00FC6BA5">
        <w:rPr>
          <w:bCs/>
          <w:sz w:val="22"/>
          <w:szCs w:val="22"/>
        </w:rPr>
        <w:t xml:space="preserve"> Ленинградской области неиспользованных </w:t>
      </w:r>
      <w:r w:rsidR="00840DF9">
        <w:rPr>
          <w:bCs/>
          <w:sz w:val="22"/>
          <w:szCs w:val="22"/>
        </w:rPr>
        <w:t>бюджетных средств</w:t>
      </w:r>
      <w:r w:rsidR="008B33FA" w:rsidRPr="00FC6BA5">
        <w:rPr>
          <w:bCs/>
          <w:sz w:val="22"/>
          <w:szCs w:val="22"/>
        </w:rPr>
        <w:t>»</w:t>
      </w:r>
    </w:p>
    <w:p w:rsidR="00D97484" w:rsidRPr="003D1D51" w:rsidRDefault="00D97484">
      <w:pPr>
        <w:rPr>
          <w:b/>
          <w:bCs/>
          <w:sz w:val="28"/>
          <w:szCs w:val="28"/>
        </w:rPr>
      </w:pPr>
    </w:p>
    <w:p w:rsidR="00D97484" w:rsidRDefault="00D97484">
      <w:pPr>
        <w:ind w:firstLine="840"/>
        <w:jc w:val="both"/>
        <w:rPr>
          <w:b/>
          <w:sz w:val="28"/>
          <w:szCs w:val="28"/>
        </w:rPr>
      </w:pPr>
      <w:r w:rsidRPr="003D1D51">
        <w:rPr>
          <w:sz w:val="28"/>
          <w:szCs w:val="28"/>
        </w:rPr>
        <w:t xml:space="preserve">В целях координации действий главных распорядителей бюджетных средств, получателей средств бюджета </w:t>
      </w:r>
      <w:proofErr w:type="spellStart"/>
      <w:r w:rsidR="00B4409C" w:rsidRPr="003D1D51">
        <w:rPr>
          <w:bCs/>
          <w:sz w:val="28"/>
          <w:szCs w:val="28"/>
        </w:rPr>
        <w:t>Бокситогорского</w:t>
      </w:r>
      <w:proofErr w:type="spellEnd"/>
      <w:r w:rsidR="00B4409C" w:rsidRPr="003D1D51">
        <w:rPr>
          <w:bCs/>
          <w:sz w:val="28"/>
          <w:szCs w:val="28"/>
        </w:rPr>
        <w:t xml:space="preserve"> муниципального района</w:t>
      </w:r>
      <w:r w:rsidR="00B4409C" w:rsidRPr="003D1D51">
        <w:rPr>
          <w:sz w:val="28"/>
          <w:szCs w:val="28"/>
        </w:rPr>
        <w:t xml:space="preserve"> </w:t>
      </w:r>
      <w:r w:rsidRPr="003D1D51">
        <w:rPr>
          <w:sz w:val="28"/>
          <w:szCs w:val="28"/>
        </w:rPr>
        <w:t xml:space="preserve">Ленинградской области, главных администраторов (администраторов) доходов бюджета </w:t>
      </w:r>
      <w:proofErr w:type="spellStart"/>
      <w:r w:rsidR="00B4409C" w:rsidRPr="003D1D51">
        <w:rPr>
          <w:bCs/>
          <w:sz w:val="28"/>
          <w:szCs w:val="28"/>
        </w:rPr>
        <w:t>Бокситогорского</w:t>
      </w:r>
      <w:proofErr w:type="spellEnd"/>
      <w:r w:rsidR="00B4409C" w:rsidRPr="003D1D51">
        <w:rPr>
          <w:bCs/>
          <w:sz w:val="28"/>
          <w:szCs w:val="28"/>
        </w:rPr>
        <w:t xml:space="preserve"> муниципального района</w:t>
      </w:r>
      <w:r w:rsidR="00477031" w:rsidRPr="003D1D51">
        <w:rPr>
          <w:sz w:val="28"/>
          <w:szCs w:val="28"/>
        </w:rPr>
        <w:t xml:space="preserve"> Ленинградской области </w:t>
      </w:r>
      <w:r w:rsidRPr="003D1D51">
        <w:rPr>
          <w:sz w:val="28"/>
          <w:szCs w:val="28"/>
        </w:rPr>
        <w:t>по возврату неиспользованных бюджетных средст</w:t>
      </w:r>
      <w:r w:rsidR="00840DF9" w:rsidRPr="003D1D51">
        <w:rPr>
          <w:sz w:val="28"/>
          <w:szCs w:val="28"/>
        </w:rPr>
        <w:t>в, а также во исполнение приказов</w:t>
      </w:r>
      <w:r w:rsidRPr="003D1D51">
        <w:rPr>
          <w:sz w:val="28"/>
          <w:szCs w:val="28"/>
        </w:rPr>
        <w:t xml:space="preserve"> Министерства финансов Российской Федерации от 11 июня 2009 года № 51н «Об общих требованиях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</w:t>
      </w:r>
      <w:r w:rsidR="00846175" w:rsidRPr="003D1D51">
        <w:rPr>
          <w:sz w:val="28"/>
          <w:szCs w:val="28"/>
        </w:rPr>
        <w:t>»</w:t>
      </w:r>
      <w:r w:rsidRPr="003D1D51">
        <w:rPr>
          <w:sz w:val="28"/>
          <w:szCs w:val="28"/>
        </w:rPr>
        <w:t xml:space="preserve">, </w:t>
      </w:r>
      <w:r w:rsidR="00840DF9" w:rsidRPr="003D1D51">
        <w:rPr>
          <w:sz w:val="28"/>
          <w:szCs w:val="28"/>
        </w:rPr>
        <w:t xml:space="preserve">от 28 июля 2010 г. № 82н "О взыскании в соответствующий бюджет неиспользованных остатков субсидий, предоставленных из бюджетов бюджетной системы Российской Федерации государственным (муниципальным) учреждениям, государственным (муниципальным) унитарным предприятиям" </w:t>
      </w:r>
      <w:r w:rsidRPr="003D1D51">
        <w:rPr>
          <w:b/>
          <w:sz w:val="28"/>
          <w:szCs w:val="28"/>
        </w:rPr>
        <w:t xml:space="preserve">приказываю: </w:t>
      </w:r>
    </w:p>
    <w:p w:rsidR="00706F51" w:rsidRPr="003D1D51" w:rsidRDefault="00706F51">
      <w:pPr>
        <w:ind w:firstLine="840"/>
        <w:jc w:val="both"/>
        <w:rPr>
          <w:b/>
          <w:sz w:val="28"/>
          <w:szCs w:val="28"/>
        </w:rPr>
      </w:pPr>
    </w:p>
    <w:p w:rsidR="00D97484" w:rsidRPr="003D1D51" w:rsidRDefault="00D97484" w:rsidP="00706F51">
      <w:pPr>
        <w:numPr>
          <w:ilvl w:val="0"/>
          <w:numId w:val="15"/>
        </w:numPr>
        <w:jc w:val="both"/>
        <w:rPr>
          <w:sz w:val="28"/>
          <w:szCs w:val="28"/>
        </w:rPr>
      </w:pPr>
      <w:r w:rsidRPr="003D1D51">
        <w:rPr>
          <w:sz w:val="28"/>
          <w:szCs w:val="28"/>
        </w:rPr>
        <w:t xml:space="preserve">Утвердить </w:t>
      </w:r>
      <w:r w:rsidR="00890EEF" w:rsidRPr="003D1D51">
        <w:rPr>
          <w:bCs/>
          <w:sz w:val="28"/>
          <w:szCs w:val="28"/>
        </w:rPr>
        <w:t>Порядок</w:t>
      </w:r>
      <w:r w:rsidR="008B33FA" w:rsidRPr="003D1D51">
        <w:rPr>
          <w:bCs/>
          <w:sz w:val="28"/>
          <w:szCs w:val="28"/>
        </w:rPr>
        <w:t xml:space="preserve"> возврата и взыскания в доход бюджета </w:t>
      </w:r>
      <w:proofErr w:type="spellStart"/>
      <w:r w:rsidR="00B4409C" w:rsidRPr="003D1D51">
        <w:rPr>
          <w:bCs/>
          <w:sz w:val="28"/>
          <w:szCs w:val="28"/>
        </w:rPr>
        <w:t>Бокситогорского</w:t>
      </w:r>
      <w:proofErr w:type="spellEnd"/>
      <w:r w:rsidR="00B4409C" w:rsidRPr="003D1D51">
        <w:rPr>
          <w:bCs/>
          <w:sz w:val="28"/>
          <w:szCs w:val="28"/>
        </w:rPr>
        <w:t xml:space="preserve"> муниципального района</w:t>
      </w:r>
      <w:r w:rsidR="008B33FA" w:rsidRPr="003D1D51">
        <w:rPr>
          <w:bCs/>
          <w:sz w:val="28"/>
          <w:szCs w:val="28"/>
        </w:rPr>
        <w:t xml:space="preserve"> Ленинградской области неиспользованных </w:t>
      </w:r>
      <w:r w:rsidR="00840DF9" w:rsidRPr="003D1D51">
        <w:rPr>
          <w:bCs/>
          <w:sz w:val="28"/>
          <w:szCs w:val="28"/>
        </w:rPr>
        <w:t>бюджетных средств</w:t>
      </w:r>
      <w:r w:rsidR="008B33FA" w:rsidRPr="003D1D51">
        <w:rPr>
          <w:sz w:val="28"/>
          <w:szCs w:val="28"/>
        </w:rPr>
        <w:t xml:space="preserve"> </w:t>
      </w:r>
      <w:r w:rsidRPr="003D1D51">
        <w:rPr>
          <w:sz w:val="28"/>
          <w:szCs w:val="28"/>
        </w:rPr>
        <w:t>согласно Приложению.</w:t>
      </w:r>
    </w:p>
    <w:p w:rsidR="00706F51" w:rsidRDefault="00983B77" w:rsidP="00706F51">
      <w:pPr>
        <w:numPr>
          <w:ilvl w:val="0"/>
          <w:numId w:val="15"/>
        </w:numPr>
        <w:spacing w:before="240"/>
        <w:jc w:val="both"/>
        <w:rPr>
          <w:sz w:val="28"/>
          <w:szCs w:val="28"/>
        </w:rPr>
      </w:pPr>
      <w:r w:rsidRPr="00706F51">
        <w:rPr>
          <w:sz w:val="28"/>
          <w:szCs w:val="28"/>
        </w:rPr>
        <w:t>Настоящий приказ вступает в силу с даты его подписания.</w:t>
      </w:r>
    </w:p>
    <w:p w:rsidR="00706F51" w:rsidRPr="00706F51" w:rsidRDefault="00706F51" w:rsidP="00706F51">
      <w:pPr>
        <w:numPr>
          <w:ilvl w:val="0"/>
          <w:numId w:val="15"/>
        </w:numPr>
        <w:spacing w:before="240"/>
        <w:jc w:val="both"/>
        <w:rPr>
          <w:sz w:val="28"/>
          <w:szCs w:val="28"/>
        </w:rPr>
      </w:pPr>
      <w:r w:rsidRPr="00706F51">
        <w:rPr>
          <w:sz w:val="28"/>
          <w:szCs w:val="28"/>
        </w:rPr>
        <w:t xml:space="preserve">Рекомендовать </w:t>
      </w:r>
      <w:r w:rsidR="00A33BB2">
        <w:rPr>
          <w:sz w:val="28"/>
          <w:szCs w:val="28"/>
        </w:rPr>
        <w:t xml:space="preserve">администрациям поселений </w:t>
      </w:r>
      <w:r w:rsidRPr="00706F51">
        <w:rPr>
          <w:sz w:val="28"/>
          <w:szCs w:val="28"/>
        </w:rPr>
        <w:t xml:space="preserve"> принять   аналогичный порядок.</w:t>
      </w:r>
    </w:p>
    <w:p w:rsidR="00706F51" w:rsidRPr="00706F51" w:rsidRDefault="00706F51" w:rsidP="00706F51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 w:rsidRPr="00706F51">
        <w:rPr>
          <w:sz w:val="28"/>
          <w:szCs w:val="28"/>
        </w:rPr>
        <w:t xml:space="preserve">Приказ подлежит размещению на официальном сайте </w:t>
      </w:r>
      <w:proofErr w:type="spellStart"/>
      <w:r w:rsidRPr="00706F51">
        <w:rPr>
          <w:sz w:val="28"/>
          <w:szCs w:val="28"/>
        </w:rPr>
        <w:t>Бокситогорского</w:t>
      </w:r>
      <w:proofErr w:type="spellEnd"/>
      <w:r w:rsidRPr="00706F51">
        <w:rPr>
          <w:sz w:val="28"/>
          <w:szCs w:val="28"/>
        </w:rPr>
        <w:t xml:space="preserve"> муниципального района.</w:t>
      </w:r>
    </w:p>
    <w:p w:rsidR="00D97484" w:rsidRPr="00706F51" w:rsidRDefault="00D97484" w:rsidP="00706F51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 w:rsidRPr="00706F51">
        <w:rPr>
          <w:sz w:val="28"/>
          <w:szCs w:val="28"/>
        </w:rPr>
        <w:t xml:space="preserve">Контроль за исполнением настоящего приказа возложить на </w:t>
      </w:r>
      <w:r w:rsidR="003D1D51" w:rsidRPr="00706F51">
        <w:rPr>
          <w:sz w:val="28"/>
          <w:szCs w:val="28"/>
        </w:rPr>
        <w:t xml:space="preserve">заместителя председателя - </w:t>
      </w:r>
      <w:r w:rsidR="008B33FA" w:rsidRPr="00706F51">
        <w:rPr>
          <w:sz w:val="28"/>
          <w:szCs w:val="28"/>
        </w:rPr>
        <w:t xml:space="preserve">начальника отдела учета и </w:t>
      </w:r>
      <w:r w:rsidR="003D1D51" w:rsidRPr="00706F51">
        <w:rPr>
          <w:sz w:val="28"/>
          <w:szCs w:val="28"/>
        </w:rPr>
        <w:t>казначейского исполнения бюджета -</w:t>
      </w:r>
      <w:r w:rsidR="00B4409C" w:rsidRPr="00706F51">
        <w:rPr>
          <w:sz w:val="28"/>
          <w:szCs w:val="28"/>
        </w:rPr>
        <w:t xml:space="preserve"> главного бухгалтера О</w:t>
      </w:r>
      <w:r w:rsidR="008B33FA" w:rsidRPr="00706F51">
        <w:rPr>
          <w:sz w:val="28"/>
          <w:szCs w:val="28"/>
        </w:rPr>
        <w:t>.</w:t>
      </w:r>
      <w:r w:rsidR="00B4409C" w:rsidRPr="00706F51">
        <w:rPr>
          <w:sz w:val="28"/>
          <w:szCs w:val="28"/>
        </w:rPr>
        <w:t>Н</w:t>
      </w:r>
      <w:r w:rsidR="008B33FA" w:rsidRPr="00706F51">
        <w:rPr>
          <w:sz w:val="28"/>
          <w:szCs w:val="28"/>
        </w:rPr>
        <w:t xml:space="preserve">. </w:t>
      </w:r>
      <w:r w:rsidR="00B4409C" w:rsidRPr="00706F51">
        <w:rPr>
          <w:sz w:val="28"/>
          <w:szCs w:val="28"/>
        </w:rPr>
        <w:t>Логинову</w:t>
      </w:r>
      <w:r w:rsidR="00B4028E" w:rsidRPr="00706F51">
        <w:rPr>
          <w:sz w:val="28"/>
          <w:szCs w:val="28"/>
        </w:rPr>
        <w:t>.</w:t>
      </w:r>
      <w:r w:rsidRPr="00706F51">
        <w:rPr>
          <w:sz w:val="28"/>
          <w:szCs w:val="28"/>
        </w:rPr>
        <w:t xml:space="preserve"> </w:t>
      </w:r>
    </w:p>
    <w:p w:rsidR="009014DC" w:rsidRPr="003D1D51" w:rsidRDefault="009014DC" w:rsidP="009014DC">
      <w:pPr>
        <w:pStyle w:val="a8"/>
        <w:rPr>
          <w:sz w:val="28"/>
          <w:szCs w:val="28"/>
        </w:rPr>
      </w:pPr>
    </w:p>
    <w:p w:rsidR="009014DC" w:rsidRPr="003D1D51" w:rsidRDefault="009014DC" w:rsidP="009014DC">
      <w:pPr>
        <w:ind w:left="840"/>
        <w:jc w:val="both"/>
        <w:rPr>
          <w:sz w:val="28"/>
          <w:szCs w:val="28"/>
        </w:rPr>
      </w:pPr>
    </w:p>
    <w:p w:rsidR="00D97484" w:rsidRPr="003D1D51" w:rsidRDefault="004F0A77" w:rsidP="001A32EE">
      <w:pPr>
        <w:ind w:left="600"/>
        <w:jc w:val="both"/>
        <w:rPr>
          <w:sz w:val="28"/>
          <w:szCs w:val="28"/>
        </w:rPr>
      </w:pPr>
      <w:r w:rsidRPr="003D1D51">
        <w:rPr>
          <w:sz w:val="28"/>
          <w:szCs w:val="28"/>
        </w:rPr>
        <w:t>П</w:t>
      </w:r>
      <w:r w:rsidR="00D97484" w:rsidRPr="003D1D51">
        <w:rPr>
          <w:sz w:val="28"/>
          <w:szCs w:val="28"/>
        </w:rPr>
        <w:t>редседател</w:t>
      </w:r>
      <w:r w:rsidRPr="003D1D51">
        <w:rPr>
          <w:sz w:val="28"/>
          <w:szCs w:val="28"/>
        </w:rPr>
        <w:t>ь</w:t>
      </w:r>
      <w:r w:rsidR="00D97484" w:rsidRPr="003D1D51">
        <w:rPr>
          <w:sz w:val="28"/>
          <w:szCs w:val="28"/>
        </w:rPr>
        <w:t xml:space="preserve"> </w:t>
      </w:r>
      <w:r w:rsidR="00B4409C" w:rsidRPr="003D1D51">
        <w:rPr>
          <w:sz w:val="28"/>
          <w:szCs w:val="28"/>
        </w:rPr>
        <w:t>комитета</w:t>
      </w:r>
      <w:r w:rsidR="00B4409C" w:rsidRPr="003D1D51">
        <w:rPr>
          <w:sz w:val="28"/>
          <w:szCs w:val="28"/>
        </w:rPr>
        <w:tab/>
      </w:r>
      <w:r w:rsidR="00B4409C" w:rsidRPr="003D1D51">
        <w:rPr>
          <w:sz w:val="28"/>
          <w:szCs w:val="28"/>
        </w:rPr>
        <w:tab/>
      </w:r>
      <w:r w:rsidR="00B4409C" w:rsidRPr="003D1D51">
        <w:rPr>
          <w:sz w:val="28"/>
          <w:szCs w:val="28"/>
        </w:rPr>
        <w:tab/>
      </w:r>
      <w:r w:rsidR="00B4409C" w:rsidRPr="003D1D51">
        <w:rPr>
          <w:sz w:val="28"/>
          <w:szCs w:val="28"/>
        </w:rPr>
        <w:tab/>
      </w:r>
      <w:r w:rsidR="00B4409C" w:rsidRPr="003D1D51">
        <w:rPr>
          <w:sz w:val="28"/>
          <w:szCs w:val="28"/>
        </w:rPr>
        <w:tab/>
      </w:r>
      <w:r w:rsidR="00B4409C" w:rsidRPr="003D1D51">
        <w:rPr>
          <w:sz w:val="28"/>
          <w:szCs w:val="28"/>
        </w:rPr>
        <w:tab/>
        <w:t>В</w:t>
      </w:r>
      <w:r w:rsidRPr="003D1D51">
        <w:rPr>
          <w:sz w:val="28"/>
          <w:szCs w:val="28"/>
        </w:rPr>
        <w:t xml:space="preserve">.В. </w:t>
      </w:r>
      <w:r w:rsidR="00B4409C" w:rsidRPr="003D1D51">
        <w:rPr>
          <w:sz w:val="28"/>
          <w:szCs w:val="28"/>
        </w:rPr>
        <w:t>Дягиле</w:t>
      </w:r>
      <w:r w:rsidRPr="003D1D51">
        <w:rPr>
          <w:sz w:val="28"/>
          <w:szCs w:val="28"/>
        </w:rPr>
        <w:t>ва</w:t>
      </w:r>
    </w:p>
    <w:p w:rsidR="008B33FA" w:rsidRPr="003D1D51" w:rsidRDefault="008B33FA" w:rsidP="001A32EE">
      <w:pPr>
        <w:ind w:left="600"/>
        <w:jc w:val="both"/>
        <w:rPr>
          <w:sz w:val="28"/>
          <w:szCs w:val="28"/>
        </w:rPr>
      </w:pPr>
    </w:p>
    <w:p w:rsidR="00F87672" w:rsidRPr="003D1D51" w:rsidRDefault="00F87672" w:rsidP="001A32EE">
      <w:pPr>
        <w:ind w:left="600"/>
        <w:jc w:val="both"/>
        <w:rPr>
          <w:sz w:val="28"/>
          <w:szCs w:val="28"/>
        </w:rPr>
      </w:pPr>
    </w:p>
    <w:p w:rsidR="00B4409C" w:rsidRPr="003D1D51" w:rsidRDefault="00B4409C" w:rsidP="001A32EE">
      <w:pPr>
        <w:ind w:left="600"/>
        <w:jc w:val="both"/>
        <w:rPr>
          <w:sz w:val="28"/>
          <w:szCs w:val="28"/>
        </w:rPr>
      </w:pPr>
    </w:p>
    <w:p w:rsidR="00B4409C" w:rsidRDefault="00B4409C" w:rsidP="001A32EE">
      <w:pPr>
        <w:ind w:left="600"/>
        <w:jc w:val="both"/>
      </w:pPr>
    </w:p>
    <w:p w:rsidR="00B4409C" w:rsidRDefault="00B4409C" w:rsidP="001A32EE">
      <w:pPr>
        <w:ind w:left="600"/>
        <w:jc w:val="both"/>
      </w:pPr>
    </w:p>
    <w:p w:rsidR="00D97484" w:rsidRPr="0067615F" w:rsidRDefault="003D1D51" w:rsidP="003D1D51">
      <w:pPr>
        <w:tabs>
          <w:tab w:val="left" w:pos="7155"/>
        </w:tabs>
        <w:ind w:left="600"/>
        <w:jc w:val="both"/>
      </w:pPr>
      <w:r>
        <w:tab/>
      </w:r>
      <w:r w:rsidR="004F0A77" w:rsidRPr="0067615F">
        <w:t>Приложение</w:t>
      </w:r>
    </w:p>
    <w:p w:rsidR="004F0A77" w:rsidRPr="0067615F" w:rsidRDefault="004F0A77" w:rsidP="001A32EE">
      <w:pPr>
        <w:ind w:left="5640"/>
        <w:jc w:val="right"/>
      </w:pPr>
      <w:r w:rsidRPr="0067615F">
        <w:t xml:space="preserve">к </w:t>
      </w:r>
      <w:r w:rsidR="00D97484" w:rsidRPr="0067615F">
        <w:t>приказ</w:t>
      </w:r>
      <w:r w:rsidRPr="0067615F">
        <w:t>у Комитет</w:t>
      </w:r>
      <w:r w:rsidR="00B4409C">
        <w:t>а</w:t>
      </w:r>
      <w:r w:rsidR="001A32EE" w:rsidRPr="0067615F">
        <w:t xml:space="preserve"> финансов </w:t>
      </w:r>
    </w:p>
    <w:p w:rsidR="00D97484" w:rsidRPr="0067615F" w:rsidRDefault="00D97484" w:rsidP="001A32EE">
      <w:pPr>
        <w:ind w:left="5640"/>
        <w:jc w:val="right"/>
      </w:pPr>
      <w:r w:rsidRPr="0067615F">
        <w:t xml:space="preserve">от </w:t>
      </w:r>
      <w:r w:rsidR="004F0A77" w:rsidRPr="0067615F">
        <w:t>«</w:t>
      </w:r>
      <w:r w:rsidR="00B57BBC">
        <w:t>2</w:t>
      </w:r>
      <w:r w:rsidR="00263B37" w:rsidRPr="00263B37">
        <w:t>9</w:t>
      </w:r>
      <w:r w:rsidR="004F0A77" w:rsidRPr="0067615F">
        <w:t>»</w:t>
      </w:r>
      <w:r w:rsidR="00E34BC7" w:rsidRPr="0067615F">
        <w:t xml:space="preserve"> </w:t>
      </w:r>
      <w:r w:rsidR="001A32EE" w:rsidRPr="0067615F">
        <w:t>дека</w:t>
      </w:r>
      <w:r w:rsidRPr="0067615F">
        <w:t>бря 20</w:t>
      </w:r>
      <w:r w:rsidR="00263B37" w:rsidRPr="00263B37">
        <w:t>17</w:t>
      </w:r>
      <w:r w:rsidRPr="0067615F">
        <w:t xml:space="preserve"> года №</w:t>
      </w:r>
      <w:r w:rsidR="00B4409C">
        <w:t xml:space="preserve"> 63</w:t>
      </w:r>
      <w:r w:rsidRPr="0067615F">
        <w:t xml:space="preserve"> </w:t>
      </w:r>
      <w:r w:rsidR="00F87672">
        <w:t xml:space="preserve">  </w:t>
      </w:r>
    </w:p>
    <w:p w:rsidR="00F87672" w:rsidRDefault="00F87672">
      <w:pPr>
        <w:ind w:left="360"/>
        <w:jc w:val="center"/>
      </w:pPr>
    </w:p>
    <w:p w:rsidR="00F87672" w:rsidRDefault="00F87672">
      <w:pPr>
        <w:ind w:left="360"/>
        <w:jc w:val="center"/>
        <w:rPr>
          <w:b/>
        </w:rPr>
      </w:pPr>
    </w:p>
    <w:p w:rsidR="00553A5A" w:rsidRDefault="00553A5A">
      <w:pPr>
        <w:ind w:left="360"/>
        <w:jc w:val="center"/>
        <w:rPr>
          <w:b/>
        </w:rPr>
      </w:pPr>
    </w:p>
    <w:p w:rsidR="00553A5A" w:rsidRDefault="00553A5A">
      <w:pPr>
        <w:ind w:left="360"/>
        <w:jc w:val="center"/>
        <w:rPr>
          <w:b/>
        </w:rPr>
      </w:pPr>
    </w:p>
    <w:p w:rsidR="00F87672" w:rsidRPr="00F87672" w:rsidRDefault="00F87672">
      <w:pPr>
        <w:ind w:left="360"/>
        <w:jc w:val="center"/>
        <w:rPr>
          <w:b/>
        </w:rPr>
      </w:pPr>
      <w:r w:rsidRPr="00F87672">
        <w:rPr>
          <w:b/>
        </w:rPr>
        <w:t xml:space="preserve">Порядок </w:t>
      </w:r>
    </w:p>
    <w:p w:rsidR="00D97484" w:rsidRPr="00F87672" w:rsidRDefault="00F87672">
      <w:pPr>
        <w:ind w:left="360"/>
        <w:jc w:val="center"/>
        <w:rPr>
          <w:b/>
        </w:rPr>
      </w:pPr>
      <w:r w:rsidRPr="00F87672">
        <w:rPr>
          <w:b/>
        </w:rPr>
        <w:t xml:space="preserve">возврата и взыскания в доход бюджета </w:t>
      </w:r>
      <w:proofErr w:type="spellStart"/>
      <w:r w:rsidR="00263B37" w:rsidRPr="00263B37">
        <w:rPr>
          <w:b/>
        </w:rPr>
        <w:t>Бокситогорского</w:t>
      </w:r>
      <w:proofErr w:type="spellEnd"/>
      <w:r w:rsidR="00263B37">
        <w:rPr>
          <w:b/>
        </w:rPr>
        <w:t xml:space="preserve"> муниципального</w:t>
      </w:r>
      <w:r w:rsidRPr="00F87672">
        <w:rPr>
          <w:b/>
        </w:rPr>
        <w:t xml:space="preserve"> район</w:t>
      </w:r>
      <w:r w:rsidR="00263B37">
        <w:rPr>
          <w:b/>
        </w:rPr>
        <w:t>а</w:t>
      </w:r>
      <w:r w:rsidRPr="00F87672">
        <w:rPr>
          <w:b/>
        </w:rPr>
        <w:t xml:space="preserve"> Ленинградской области неиспользованных </w:t>
      </w:r>
      <w:r w:rsidR="00840DF9">
        <w:rPr>
          <w:b/>
        </w:rPr>
        <w:t>бюджетных средств</w:t>
      </w:r>
    </w:p>
    <w:p w:rsidR="00D97484" w:rsidRDefault="00D97484">
      <w:pPr>
        <w:ind w:left="360"/>
        <w:jc w:val="center"/>
      </w:pPr>
    </w:p>
    <w:p w:rsidR="00553A5A" w:rsidRDefault="00553A5A">
      <w:pPr>
        <w:ind w:left="360"/>
        <w:jc w:val="center"/>
      </w:pPr>
    </w:p>
    <w:p w:rsidR="00F87672" w:rsidRPr="0067615F" w:rsidRDefault="00F87672">
      <w:pPr>
        <w:ind w:left="360"/>
        <w:jc w:val="center"/>
      </w:pPr>
    </w:p>
    <w:p w:rsidR="00D97484" w:rsidRPr="0067615F" w:rsidRDefault="00D97484">
      <w:pPr>
        <w:pStyle w:val="a4"/>
        <w:rPr>
          <w:sz w:val="24"/>
        </w:rPr>
      </w:pPr>
      <w:r w:rsidRPr="0067615F">
        <w:rPr>
          <w:sz w:val="24"/>
        </w:rPr>
        <w:t>1. Порядок возврата бюджетных средств, неиспользованных в текущем финансовом году.</w:t>
      </w:r>
    </w:p>
    <w:p w:rsidR="00D97484" w:rsidRPr="0067615F" w:rsidRDefault="00D97484" w:rsidP="00FC256C">
      <w:pPr>
        <w:spacing w:before="120"/>
        <w:ind w:firstLine="709"/>
        <w:jc w:val="both"/>
      </w:pPr>
      <w:r w:rsidRPr="0067615F">
        <w:t>Восстановление расходов бюджета</w:t>
      </w:r>
      <w:r w:rsidR="004F0A77" w:rsidRPr="0067615F">
        <w:t xml:space="preserve"> </w:t>
      </w:r>
      <w:proofErr w:type="spellStart"/>
      <w:r w:rsidR="00263B37">
        <w:t>Бокситогорского</w:t>
      </w:r>
      <w:proofErr w:type="spellEnd"/>
      <w:r w:rsidR="00263B37">
        <w:t xml:space="preserve"> муниципального района </w:t>
      </w:r>
      <w:r w:rsidRPr="0067615F">
        <w:t xml:space="preserve">Ленинградской области </w:t>
      </w:r>
      <w:r w:rsidR="004F0A77" w:rsidRPr="0067615F">
        <w:t>(далее бюджет</w:t>
      </w:r>
      <w:r w:rsidR="000E16F1">
        <w:t>а</w:t>
      </w:r>
      <w:r w:rsidR="004F0A77" w:rsidRPr="0067615F">
        <w:t xml:space="preserve"> – </w:t>
      </w:r>
      <w:proofErr w:type="spellStart"/>
      <w:r w:rsidR="00082DFC">
        <w:t>Бокситогорского</w:t>
      </w:r>
      <w:proofErr w:type="spellEnd"/>
      <w:r w:rsidR="00082DFC">
        <w:t xml:space="preserve"> муниципального района</w:t>
      </w:r>
      <w:r w:rsidR="004F0A77" w:rsidRPr="0067615F">
        <w:t xml:space="preserve">) </w:t>
      </w:r>
      <w:r w:rsidRPr="0067615F">
        <w:t xml:space="preserve">текущего финансового года контрагентами, </w:t>
      </w:r>
      <w:r w:rsidRPr="000E16F1">
        <w:t xml:space="preserve">а также возврат неиспользованных остатков межбюджетных трансфертов из бюджетов </w:t>
      </w:r>
      <w:r w:rsidR="009051A6">
        <w:t xml:space="preserve">муниципальных образований  </w:t>
      </w:r>
      <w:proofErr w:type="spellStart"/>
      <w:r w:rsidR="00263B37">
        <w:t>Бокситогорского</w:t>
      </w:r>
      <w:proofErr w:type="spellEnd"/>
      <w:r w:rsidR="00690B41" w:rsidRPr="000E16F1">
        <w:t xml:space="preserve"> муниципального района  Ленинградской области </w:t>
      </w:r>
      <w:r w:rsidRPr="000E16F1">
        <w:t xml:space="preserve">органами местного самоуправления </w:t>
      </w:r>
      <w:r w:rsidR="00F87672">
        <w:t xml:space="preserve">поселений </w:t>
      </w:r>
      <w:proofErr w:type="spellStart"/>
      <w:r w:rsidR="00263B37">
        <w:t>Бокситогорского</w:t>
      </w:r>
      <w:proofErr w:type="spellEnd"/>
      <w:r w:rsidR="000E16F1" w:rsidRPr="000E16F1">
        <w:t xml:space="preserve"> муниципального района </w:t>
      </w:r>
      <w:r w:rsidRPr="000E16F1">
        <w:t>Ленинградской области,</w:t>
      </w:r>
      <w:r w:rsidRPr="0067615F">
        <w:t xml:space="preserve"> за которыми в соответствии с муниципальными правовыми актами закреплены источники доходов бюджета, осущест</w:t>
      </w:r>
      <w:r w:rsidR="00D00FDD">
        <w:t>вляется на балансовый счет 4020</w:t>
      </w:r>
      <w:r w:rsidR="00263B37">
        <w:t>1</w:t>
      </w:r>
      <w:r w:rsidRPr="0067615F">
        <w:t xml:space="preserve"> «Средства </w:t>
      </w:r>
      <w:r w:rsidR="00D00FDD">
        <w:t xml:space="preserve">местных </w:t>
      </w:r>
      <w:r w:rsidRPr="0067615F">
        <w:t>бюджет</w:t>
      </w:r>
      <w:r w:rsidR="00D00FDD">
        <w:t>ов»</w:t>
      </w:r>
      <w:r w:rsidR="00553A5A">
        <w:t>.</w:t>
      </w:r>
      <w:r w:rsidR="002802AF">
        <w:t xml:space="preserve"> </w:t>
      </w:r>
    </w:p>
    <w:p w:rsidR="00D97484" w:rsidRPr="0067615F" w:rsidRDefault="00D97484">
      <w:pPr>
        <w:ind w:firstLine="708"/>
        <w:jc w:val="both"/>
      </w:pPr>
      <w:r w:rsidRPr="0067615F">
        <w:t xml:space="preserve">В поле «Назначение платежа» платёжного документа на возврат необходимо указать полную классификацию расходов бюджетов Российской Федерации, по которым восстанавливается ранее произведённый расход, дополнительные коды функциональной классификации (доп. ФК) и межбюджетных трансфертов (код МБТ). В случае возврата средств </w:t>
      </w:r>
      <w:r w:rsidRPr="00690B41">
        <w:t>бюджета</w:t>
      </w:r>
      <w:r w:rsidRPr="0067615F">
        <w:t xml:space="preserve"> </w:t>
      </w:r>
      <w:proofErr w:type="spellStart"/>
      <w:r w:rsidR="00103323">
        <w:t>Бокситогорского</w:t>
      </w:r>
      <w:proofErr w:type="spellEnd"/>
      <w:r w:rsidR="00103323">
        <w:t xml:space="preserve"> муниципального района </w:t>
      </w:r>
      <w:r w:rsidR="00690B41">
        <w:t xml:space="preserve"> </w:t>
      </w:r>
      <w:r w:rsidRPr="0067615F">
        <w:t xml:space="preserve">контрагентами, в поле «Назначение платежа» дополнительно указывается  информация о </w:t>
      </w:r>
      <w:r w:rsidR="00103323">
        <w:t>казенном</w:t>
      </w:r>
      <w:r w:rsidRPr="0067615F">
        <w:t xml:space="preserve"> учреждении, кот</w:t>
      </w:r>
      <w:r w:rsidR="00103323">
        <w:t>орому восстанавливаются расходы: наименование казенного учреждения, номер лицевого счета, открытого в Комитете финансов</w:t>
      </w:r>
      <w:r w:rsidR="00957377">
        <w:t xml:space="preserve"> администрации </w:t>
      </w:r>
      <w:proofErr w:type="spellStart"/>
      <w:r w:rsidR="00957377">
        <w:t>Бокситогорского</w:t>
      </w:r>
      <w:proofErr w:type="spellEnd"/>
      <w:r w:rsidR="00957377">
        <w:t xml:space="preserve"> муниципального района (далее - "Комитет финансов"), сведения о договорах, по которым осуществляется возврат, номер бюджетного (денежного) обязательства, код расходного обязательства.</w:t>
      </w:r>
    </w:p>
    <w:p w:rsidR="00F87672" w:rsidRDefault="00F87672">
      <w:pPr>
        <w:ind w:firstLine="708"/>
        <w:jc w:val="both"/>
      </w:pPr>
    </w:p>
    <w:p w:rsidR="00D97484" w:rsidRPr="0067615F" w:rsidRDefault="00D97484">
      <w:pPr>
        <w:ind w:firstLine="708"/>
        <w:jc w:val="both"/>
      </w:pPr>
      <w:r w:rsidRPr="0067615F">
        <w:t xml:space="preserve">2. Порядок возврата в доход бюджета </w:t>
      </w:r>
      <w:proofErr w:type="spellStart"/>
      <w:r w:rsidR="00082DFC">
        <w:t>Бокситогорского</w:t>
      </w:r>
      <w:proofErr w:type="spellEnd"/>
      <w:r w:rsidR="00082DFC">
        <w:t xml:space="preserve"> муниципального района</w:t>
      </w:r>
      <w:r w:rsidR="00690B41">
        <w:t xml:space="preserve"> </w:t>
      </w:r>
      <w:r w:rsidRPr="0067615F">
        <w:t>дебиторской задолженности прошлых лет.</w:t>
      </w:r>
    </w:p>
    <w:p w:rsidR="00D97484" w:rsidRPr="0067615F" w:rsidRDefault="00D97484" w:rsidP="00FC256C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15F">
        <w:rPr>
          <w:rFonts w:ascii="Times New Roman" w:hAnsi="Times New Roman" w:cs="Times New Roman"/>
          <w:sz w:val="24"/>
          <w:szCs w:val="24"/>
        </w:rPr>
        <w:t>Возврат дебиторской задолженности прошлых лет осуществляется дебиторами на балансовый счёт 40101 «Доходы, распределяемые органами Федерального казначейства между уровнями бюджетной системы Российской Федерации» по коду бюджетной кла</w:t>
      </w:r>
      <w:r w:rsidR="00D00FDD">
        <w:rPr>
          <w:rFonts w:ascii="Times New Roman" w:hAnsi="Times New Roman" w:cs="Times New Roman"/>
          <w:sz w:val="24"/>
          <w:szCs w:val="24"/>
        </w:rPr>
        <w:t>ссификации доходов 000 1 13 0</w:t>
      </w:r>
      <w:r w:rsidR="00357C57">
        <w:rPr>
          <w:rFonts w:ascii="Times New Roman" w:hAnsi="Times New Roman" w:cs="Times New Roman"/>
          <w:sz w:val="24"/>
          <w:szCs w:val="24"/>
        </w:rPr>
        <w:t>2995</w:t>
      </w:r>
      <w:r w:rsidR="00D00FDD">
        <w:rPr>
          <w:rFonts w:ascii="Times New Roman" w:hAnsi="Times New Roman" w:cs="Times New Roman"/>
          <w:sz w:val="24"/>
          <w:szCs w:val="24"/>
        </w:rPr>
        <w:t xml:space="preserve"> 05</w:t>
      </w:r>
      <w:r w:rsidRPr="0067615F">
        <w:rPr>
          <w:rFonts w:ascii="Times New Roman" w:hAnsi="Times New Roman" w:cs="Times New Roman"/>
          <w:sz w:val="24"/>
          <w:szCs w:val="24"/>
        </w:rPr>
        <w:t xml:space="preserve"> 0000 130 </w:t>
      </w:r>
      <w:r w:rsidRPr="009051A6">
        <w:rPr>
          <w:rFonts w:ascii="Times New Roman" w:hAnsi="Times New Roman" w:cs="Times New Roman"/>
          <w:sz w:val="24"/>
          <w:szCs w:val="24"/>
        </w:rPr>
        <w:t xml:space="preserve">«Прочие  доходы от компенсации затрат бюджетов </w:t>
      </w:r>
      <w:r w:rsidR="00D00FDD" w:rsidRPr="009051A6">
        <w:rPr>
          <w:rFonts w:ascii="Times New Roman" w:hAnsi="Times New Roman" w:cs="Times New Roman"/>
          <w:sz w:val="24"/>
          <w:szCs w:val="24"/>
        </w:rPr>
        <w:t>муниципальных районов</w:t>
      </w:r>
      <w:r w:rsidRPr="009051A6">
        <w:rPr>
          <w:rFonts w:ascii="Times New Roman" w:hAnsi="Times New Roman" w:cs="Times New Roman"/>
          <w:sz w:val="24"/>
          <w:szCs w:val="24"/>
        </w:rPr>
        <w:t>»</w:t>
      </w:r>
      <w:r w:rsidRPr="0067615F">
        <w:rPr>
          <w:rFonts w:ascii="Times New Roman" w:hAnsi="Times New Roman" w:cs="Times New Roman"/>
          <w:sz w:val="24"/>
          <w:szCs w:val="24"/>
        </w:rPr>
        <w:t xml:space="preserve"> (где в 1-3 разрядах указывается код главного администратора доходов, 15-17 разряды заполняются нулями), с одновременным отражением Управлением Федерального казначейства по Ленинградской области данных поступлений на лицевых счетах администраторов доходов бюджета</w:t>
      </w:r>
      <w:r w:rsidR="009A2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D0F" w:rsidRPr="009A2D0F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="009A2D0F" w:rsidRPr="009A2D0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67615F">
        <w:rPr>
          <w:rFonts w:ascii="Times New Roman" w:hAnsi="Times New Roman" w:cs="Times New Roman"/>
          <w:sz w:val="24"/>
          <w:szCs w:val="24"/>
        </w:rPr>
        <w:t xml:space="preserve"> с кодом «04».</w:t>
      </w:r>
    </w:p>
    <w:p w:rsidR="00D97484" w:rsidRPr="0067615F" w:rsidRDefault="00D9748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5F">
        <w:rPr>
          <w:rFonts w:ascii="Times New Roman" w:hAnsi="Times New Roman" w:cs="Times New Roman"/>
          <w:sz w:val="24"/>
          <w:szCs w:val="24"/>
        </w:rPr>
        <w:t xml:space="preserve">Главные распорядители средств бюджета </w:t>
      </w:r>
      <w:proofErr w:type="spellStart"/>
      <w:r w:rsidR="009A2D0F" w:rsidRPr="009A2D0F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="009A2D0F" w:rsidRPr="009A2D0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401495">
        <w:rPr>
          <w:rFonts w:ascii="Times New Roman" w:hAnsi="Times New Roman" w:cs="Times New Roman"/>
          <w:sz w:val="24"/>
          <w:szCs w:val="24"/>
        </w:rPr>
        <w:t xml:space="preserve"> </w:t>
      </w:r>
      <w:r w:rsidRPr="0067615F">
        <w:rPr>
          <w:rFonts w:ascii="Times New Roman" w:hAnsi="Times New Roman" w:cs="Times New Roman"/>
          <w:sz w:val="24"/>
          <w:szCs w:val="24"/>
        </w:rPr>
        <w:t xml:space="preserve">администрируют платежи, поступающие для расчётов с теми подведомственными </w:t>
      </w:r>
      <w:r w:rsidR="009A2D0F">
        <w:rPr>
          <w:rFonts w:ascii="Times New Roman" w:hAnsi="Times New Roman" w:cs="Times New Roman"/>
          <w:sz w:val="24"/>
          <w:szCs w:val="24"/>
        </w:rPr>
        <w:t>казенными</w:t>
      </w:r>
      <w:r w:rsidRPr="0067615F">
        <w:rPr>
          <w:rFonts w:ascii="Times New Roman" w:hAnsi="Times New Roman" w:cs="Times New Roman"/>
          <w:sz w:val="24"/>
          <w:szCs w:val="24"/>
        </w:rPr>
        <w:t xml:space="preserve"> учреждениями, которые не являются администраторами доходов бюджета </w:t>
      </w:r>
      <w:proofErr w:type="spellStart"/>
      <w:r w:rsidR="009A2D0F" w:rsidRPr="009A2D0F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="009A2D0F" w:rsidRPr="009A2D0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9A2D0F">
        <w:rPr>
          <w:rFonts w:ascii="Times New Roman" w:hAnsi="Times New Roman" w:cs="Times New Roman"/>
          <w:sz w:val="24"/>
          <w:szCs w:val="24"/>
        </w:rPr>
        <w:t>.</w:t>
      </w:r>
    </w:p>
    <w:p w:rsidR="00D97484" w:rsidRPr="0067615F" w:rsidRDefault="00D97484">
      <w:pPr>
        <w:jc w:val="both"/>
      </w:pPr>
      <w:r w:rsidRPr="0067615F">
        <w:tab/>
        <w:t>В случае зачисления сумм дебиторской задолженности прошлых лет на лицевые счета получателей бюджетных средств, от</w:t>
      </w:r>
      <w:r w:rsidR="00D00FDD">
        <w:t>крытые на балансовом счёте 4020</w:t>
      </w:r>
      <w:r w:rsidR="00357C57">
        <w:t>1</w:t>
      </w:r>
      <w:r w:rsidRPr="0067615F">
        <w:t xml:space="preserve"> «Средства </w:t>
      </w:r>
      <w:r w:rsidR="00D00FDD">
        <w:t>местных бюджетов</w:t>
      </w:r>
      <w:r w:rsidRPr="0067615F">
        <w:t xml:space="preserve">» на восстановление расходов текущего финансового года, то не позднее трёх рабочих дней со дня отражения соответствующих сумм на лицевых счетах, указанные суммы подлежат </w:t>
      </w:r>
      <w:r w:rsidRPr="0067615F">
        <w:lastRenderedPageBreak/>
        <w:t xml:space="preserve">перечислению получателем бюджетных средств на балансовый счёт 40101 «Доходы, распределяемые органами Федерального казначейства между уровнями бюджетной системы Российской Федерации» с указанием кода классификации доходов бюджетов Российской Федерации «Прочие  доходы от компенсации затрат бюджетов </w:t>
      </w:r>
      <w:r w:rsidR="00D00FDD">
        <w:t>муниципальных районов</w:t>
      </w:r>
      <w:r w:rsidRPr="0067615F">
        <w:t>».</w:t>
      </w:r>
    </w:p>
    <w:p w:rsidR="00D97484" w:rsidRPr="0067615F" w:rsidRDefault="00D97484">
      <w:pPr>
        <w:jc w:val="both"/>
      </w:pPr>
    </w:p>
    <w:p w:rsidR="00D97484" w:rsidRDefault="00D97484">
      <w:pPr>
        <w:pStyle w:val="a4"/>
        <w:rPr>
          <w:sz w:val="24"/>
        </w:rPr>
      </w:pPr>
      <w:r w:rsidRPr="0067615F">
        <w:rPr>
          <w:sz w:val="24"/>
        </w:rPr>
        <w:t xml:space="preserve">3. Порядок взыскания в доход бюджета </w:t>
      </w:r>
      <w:proofErr w:type="spellStart"/>
      <w:r w:rsidR="009A2D0F">
        <w:rPr>
          <w:sz w:val="24"/>
        </w:rPr>
        <w:t>Бокситогорского</w:t>
      </w:r>
      <w:proofErr w:type="spellEnd"/>
      <w:r w:rsidR="009A2D0F">
        <w:rPr>
          <w:sz w:val="24"/>
        </w:rPr>
        <w:t xml:space="preserve"> муниципального района</w:t>
      </w:r>
      <w:r w:rsidR="00A968AA">
        <w:rPr>
          <w:sz w:val="24"/>
        </w:rPr>
        <w:t xml:space="preserve"> </w:t>
      </w:r>
      <w:r w:rsidRPr="0067615F">
        <w:rPr>
          <w:sz w:val="24"/>
        </w:rPr>
        <w:t>неиспользованных остатков межбюджетных трансфертов, полученных в форме  иных межбюджетных трансфертов, имеющих целевое назначение.</w:t>
      </w:r>
    </w:p>
    <w:p w:rsidR="00F87672" w:rsidRPr="0067615F" w:rsidRDefault="00F87672">
      <w:pPr>
        <w:pStyle w:val="a4"/>
        <w:rPr>
          <w:sz w:val="24"/>
        </w:rPr>
      </w:pPr>
    </w:p>
    <w:p w:rsidR="00CE7182" w:rsidRPr="0067615F" w:rsidRDefault="00D97484" w:rsidP="00FC256C">
      <w:pPr>
        <w:autoSpaceDE w:val="0"/>
        <w:autoSpaceDN w:val="0"/>
        <w:adjustRightInd w:val="0"/>
        <w:spacing w:before="120"/>
        <w:ind w:firstLine="539"/>
        <w:jc w:val="both"/>
      </w:pPr>
      <w:r w:rsidRPr="0067615F">
        <w:t>3.1. Не использованные по состоянию на 1 января очередного финансового года остатки межбюджетных трансфертов, полученных в форме  иных межбюджетных трансферт</w:t>
      </w:r>
      <w:r w:rsidR="009051A6">
        <w:t xml:space="preserve">ов, имеющих целевое назначение </w:t>
      </w:r>
      <w:r w:rsidRPr="0067615F">
        <w:t xml:space="preserve">подлежат возврату в бюджет </w:t>
      </w:r>
      <w:proofErr w:type="spellStart"/>
      <w:r w:rsidR="00082DFC">
        <w:t>Бокситогорского</w:t>
      </w:r>
      <w:proofErr w:type="spellEnd"/>
      <w:r w:rsidR="00082DFC">
        <w:t xml:space="preserve"> муниципального района</w:t>
      </w:r>
      <w:r w:rsidR="00C934A0">
        <w:t xml:space="preserve"> </w:t>
      </w:r>
      <w:r w:rsidRPr="00E37EC6">
        <w:t xml:space="preserve">органами местного самоуправления </w:t>
      </w:r>
      <w:r w:rsidR="009051A6">
        <w:t xml:space="preserve">муниципальных образований </w:t>
      </w:r>
      <w:proofErr w:type="spellStart"/>
      <w:r w:rsidR="00357C57">
        <w:t>Бокситогорского</w:t>
      </w:r>
      <w:proofErr w:type="spellEnd"/>
      <w:r w:rsidR="00E37EC6" w:rsidRPr="00E37EC6">
        <w:t xml:space="preserve"> муниципального района </w:t>
      </w:r>
      <w:r w:rsidRPr="00E37EC6">
        <w:t>Ленинградской области,</w:t>
      </w:r>
      <w:r w:rsidRPr="0067615F">
        <w:t xml:space="preserve"> за которыми в соответствии с муниципальными правовыми актами закреплены источники доходов бюджета по возврату остатков целевых средств (далее – администраторы доходов по возврату), </w:t>
      </w:r>
      <w:r w:rsidR="00F65AEC" w:rsidRPr="0067615F">
        <w:t xml:space="preserve">по соответствующему коду </w:t>
      </w:r>
      <w:r w:rsidR="009A2D0F">
        <w:t>вида</w:t>
      </w:r>
      <w:r w:rsidR="00F65AEC" w:rsidRPr="0067615F">
        <w:t xml:space="preserve"> доходов</w:t>
      </w:r>
      <w:r w:rsidR="009A2D0F">
        <w:t xml:space="preserve"> бюджетов </w:t>
      </w:r>
      <w:r w:rsidR="00F65AEC" w:rsidRPr="0067615F">
        <w:t xml:space="preserve"> </w:t>
      </w:r>
      <w:r w:rsidR="00E37EC6">
        <w:t xml:space="preserve">   </w:t>
      </w:r>
      <w:r w:rsidR="009A2D0F">
        <w:t>2</w:t>
      </w:r>
      <w:r w:rsidR="00F65AEC" w:rsidRPr="0067615F">
        <w:t xml:space="preserve"> 19 00000 00 «Возврат остатков субсидий, субвенций и иных межбюджетных трансфертов, имеющих целевое назначение, прошлых лет» </w:t>
      </w:r>
      <w:r w:rsidRPr="00E37EC6">
        <w:t xml:space="preserve">в течение первых </w:t>
      </w:r>
      <w:r w:rsidR="001A32EE" w:rsidRPr="00E37EC6">
        <w:t>трех</w:t>
      </w:r>
      <w:r w:rsidRPr="00E37EC6">
        <w:t xml:space="preserve"> рабочих дней финансового года,</w:t>
      </w:r>
      <w:r w:rsidRPr="0067615F">
        <w:t xml:space="preserve"> следующего за отчетным, на балансовый счёт 40101 «Доходы, распределяемые органами Федерального казначейства между уровнями бюджетной системы Российской Федерации» с одновременным отражением Управлением Федерального казначейства по Ленинградской области данных поступлений на лицевых счетах с кодом «04» администраторов доходов </w:t>
      </w:r>
      <w:r w:rsidR="00C934A0">
        <w:t>б</w:t>
      </w:r>
      <w:r w:rsidRPr="0067615F">
        <w:t>юджета</w:t>
      </w:r>
      <w:r w:rsidR="00C934A0">
        <w:t xml:space="preserve"> </w:t>
      </w:r>
      <w:proofErr w:type="spellStart"/>
      <w:r w:rsidR="00082DFC">
        <w:t>Бокситогорского</w:t>
      </w:r>
      <w:proofErr w:type="spellEnd"/>
      <w:r w:rsidR="00082DFC">
        <w:t xml:space="preserve"> муниципального района</w:t>
      </w:r>
      <w:r w:rsidRPr="0067615F">
        <w:t xml:space="preserve"> от возврата неиспользованных остатков целевых средств (далее –  администратор доходов бюджета</w:t>
      </w:r>
      <w:r w:rsidR="00C934A0">
        <w:t xml:space="preserve"> МО</w:t>
      </w:r>
      <w:r w:rsidRPr="0067615F">
        <w:t>)</w:t>
      </w:r>
      <w:r w:rsidR="00CE7182" w:rsidRPr="0067615F">
        <w:t>.</w:t>
      </w:r>
    </w:p>
    <w:p w:rsidR="00D97484" w:rsidRPr="0067615F" w:rsidRDefault="00D97484">
      <w:pPr>
        <w:pStyle w:val="20"/>
        <w:rPr>
          <w:sz w:val="24"/>
        </w:rPr>
      </w:pPr>
      <w:r w:rsidRPr="0067615F">
        <w:rPr>
          <w:sz w:val="24"/>
        </w:rPr>
        <w:t xml:space="preserve">3.2. В случае если неиспользованные остатки целевых средств не </w:t>
      </w:r>
      <w:r w:rsidR="00F65AEC" w:rsidRPr="0067615F">
        <w:rPr>
          <w:sz w:val="24"/>
        </w:rPr>
        <w:t>за</w:t>
      </w:r>
      <w:r w:rsidRPr="0067615F">
        <w:rPr>
          <w:sz w:val="24"/>
        </w:rPr>
        <w:t xml:space="preserve">числены в доход бюджета </w:t>
      </w:r>
      <w:proofErr w:type="spellStart"/>
      <w:r w:rsidR="00082DFC" w:rsidRPr="00082DFC">
        <w:rPr>
          <w:sz w:val="24"/>
        </w:rPr>
        <w:t>Бокситогорского</w:t>
      </w:r>
      <w:proofErr w:type="spellEnd"/>
      <w:r w:rsidR="00082DFC" w:rsidRPr="00082DFC">
        <w:rPr>
          <w:sz w:val="24"/>
        </w:rPr>
        <w:t xml:space="preserve"> муниципального района</w:t>
      </w:r>
      <w:r w:rsidR="00C934A0">
        <w:rPr>
          <w:sz w:val="24"/>
        </w:rPr>
        <w:t xml:space="preserve"> </w:t>
      </w:r>
      <w:r w:rsidRPr="00E37EC6">
        <w:rPr>
          <w:sz w:val="24"/>
        </w:rPr>
        <w:t xml:space="preserve">в течение первых </w:t>
      </w:r>
      <w:r w:rsidR="00F65AEC" w:rsidRPr="00E37EC6">
        <w:rPr>
          <w:sz w:val="24"/>
        </w:rPr>
        <w:t>пят</w:t>
      </w:r>
      <w:r w:rsidR="00082DFC">
        <w:rPr>
          <w:sz w:val="24"/>
        </w:rPr>
        <w:t>надцати</w:t>
      </w:r>
      <w:r w:rsidRPr="00E37EC6">
        <w:rPr>
          <w:sz w:val="24"/>
        </w:rPr>
        <w:t xml:space="preserve"> рабочих дней финансового года,</w:t>
      </w:r>
      <w:r w:rsidRPr="0067615F">
        <w:rPr>
          <w:sz w:val="24"/>
        </w:rPr>
        <w:t xml:space="preserve"> следующего за отчетным</w:t>
      </w:r>
      <w:r w:rsidR="00F65AEC" w:rsidRPr="0067615F">
        <w:rPr>
          <w:sz w:val="24"/>
        </w:rPr>
        <w:t>,</w:t>
      </w:r>
      <w:r w:rsidRPr="0067615F">
        <w:rPr>
          <w:sz w:val="24"/>
        </w:rPr>
        <w:t xml:space="preserve"> администратор доходов бюджета </w:t>
      </w:r>
      <w:proofErr w:type="spellStart"/>
      <w:r w:rsidR="00082DFC" w:rsidRPr="00082DFC">
        <w:rPr>
          <w:sz w:val="24"/>
        </w:rPr>
        <w:t>Бокситогорского</w:t>
      </w:r>
      <w:proofErr w:type="spellEnd"/>
      <w:r w:rsidR="00082DFC" w:rsidRPr="00082DFC">
        <w:rPr>
          <w:sz w:val="24"/>
        </w:rPr>
        <w:t xml:space="preserve"> муниципального района</w:t>
      </w:r>
      <w:r w:rsidR="00C934A0">
        <w:rPr>
          <w:sz w:val="24"/>
        </w:rPr>
        <w:t xml:space="preserve"> </w:t>
      </w:r>
      <w:r w:rsidR="00F65AEC" w:rsidRPr="00E37EC6">
        <w:rPr>
          <w:sz w:val="24"/>
        </w:rPr>
        <w:t>на шест</w:t>
      </w:r>
      <w:r w:rsidR="00082DFC">
        <w:rPr>
          <w:sz w:val="24"/>
        </w:rPr>
        <w:t>надцатый</w:t>
      </w:r>
      <w:r w:rsidR="00F65AEC" w:rsidRPr="00E37EC6">
        <w:rPr>
          <w:sz w:val="24"/>
        </w:rPr>
        <w:t xml:space="preserve"> рабочий</w:t>
      </w:r>
      <w:r w:rsidR="00F65AEC" w:rsidRPr="0067615F">
        <w:rPr>
          <w:sz w:val="24"/>
        </w:rPr>
        <w:t xml:space="preserve"> день </w:t>
      </w:r>
      <w:r w:rsidRPr="0067615F">
        <w:rPr>
          <w:sz w:val="24"/>
        </w:rPr>
        <w:t xml:space="preserve">оформляет Извещение о необходимости взыскания неиспользованных остатков целевых средств в доход бюджета </w:t>
      </w:r>
      <w:r w:rsidR="00C934A0">
        <w:rPr>
          <w:sz w:val="24"/>
        </w:rPr>
        <w:t>МО</w:t>
      </w:r>
      <w:r w:rsidRPr="0067615F">
        <w:rPr>
          <w:sz w:val="24"/>
        </w:rPr>
        <w:t xml:space="preserve"> по форме согласно Приложению </w:t>
      </w:r>
      <w:r w:rsidR="006365F8">
        <w:rPr>
          <w:sz w:val="24"/>
        </w:rPr>
        <w:t>1</w:t>
      </w:r>
      <w:r w:rsidR="00C224FD" w:rsidRPr="0067615F">
        <w:rPr>
          <w:sz w:val="24"/>
        </w:rPr>
        <w:t xml:space="preserve"> </w:t>
      </w:r>
      <w:r w:rsidRPr="0067615F">
        <w:rPr>
          <w:sz w:val="24"/>
        </w:rPr>
        <w:t>к настоящему порядку (далее – Извещение).</w:t>
      </w:r>
    </w:p>
    <w:p w:rsidR="00E34BC7" w:rsidRPr="00205201" w:rsidRDefault="00E34BC7">
      <w:pPr>
        <w:pStyle w:val="20"/>
        <w:rPr>
          <w:sz w:val="24"/>
        </w:rPr>
      </w:pPr>
      <w:r w:rsidRPr="00E37EC6">
        <w:rPr>
          <w:sz w:val="24"/>
        </w:rPr>
        <w:t xml:space="preserve">При осуществлении </w:t>
      </w:r>
      <w:r w:rsidR="00D873AA">
        <w:rPr>
          <w:sz w:val="24"/>
        </w:rPr>
        <w:t>К</w:t>
      </w:r>
      <w:r w:rsidRPr="00E37EC6">
        <w:rPr>
          <w:sz w:val="24"/>
        </w:rPr>
        <w:t>омитет</w:t>
      </w:r>
      <w:r w:rsidR="00B4409C">
        <w:rPr>
          <w:sz w:val="24"/>
        </w:rPr>
        <w:t>ом</w:t>
      </w:r>
      <w:r w:rsidRPr="00E37EC6">
        <w:rPr>
          <w:sz w:val="24"/>
        </w:rPr>
        <w:t xml:space="preserve"> финансов функций администратора доходов бюджета </w:t>
      </w:r>
      <w:proofErr w:type="spellStart"/>
      <w:r w:rsidR="00082DFC" w:rsidRPr="00082DFC">
        <w:rPr>
          <w:sz w:val="24"/>
        </w:rPr>
        <w:t>Бокситогорского</w:t>
      </w:r>
      <w:proofErr w:type="spellEnd"/>
      <w:r w:rsidR="00082DFC" w:rsidRPr="00082DFC">
        <w:rPr>
          <w:sz w:val="24"/>
        </w:rPr>
        <w:t xml:space="preserve"> муниципального района</w:t>
      </w:r>
      <w:r w:rsidR="00DF67E2">
        <w:rPr>
          <w:sz w:val="24"/>
        </w:rPr>
        <w:t xml:space="preserve"> </w:t>
      </w:r>
      <w:r w:rsidRPr="00E37EC6">
        <w:rPr>
          <w:sz w:val="24"/>
        </w:rPr>
        <w:t xml:space="preserve">Извещение </w:t>
      </w:r>
      <w:r w:rsidR="007E4E74" w:rsidRPr="00205201">
        <w:rPr>
          <w:sz w:val="24"/>
        </w:rPr>
        <w:t>формируе</w:t>
      </w:r>
      <w:r w:rsidRPr="00205201">
        <w:rPr>
          <w:sz w:val="24"/>
        </w:rPr>
        <w:t xml:space="preserve">тся </w:t>
      </w:r>
      <w:r w:rsidR="00B57BBC">
        <w:rPr>
          <w:sz w:val="24"/>
        </w:rPr>
        <w:t xml:space="preserve">ответственным исполнителем отдела учета и </w:t>
      </w:r>
      <w:r w:rsidR="003D1D51">
        <w:rPr>
          <w:sz w:val="24"/>
        </w:rPr>
        <w:t>казначейского исполнения бюджета</w:t>
      </w:r>
      <w:r w:rsidR="00B57BBC">
        <w:rPr>
          <w:sz w:val="24"/>
        </w:rPr>
        <w:t>.</w:t>
      </w:r>
    </w:p>
    <w:p w:rsidR="005737E3" w:rsidRDefault="005737E3">
      <w:pPr>
        <w:pStyle w:val="20"/>
        <w:rPr>
          <w:sz w:val="24"/>
        </w:rPr>
      </w:pPr>
      <w:r w:rsidRPr="00967B0F">
        <w:rPr>
          <w:sz w:val="24"/>
        </w:rPr>
        <w:t xml:space="preserve">Суммы неиспользованных остатков целевых средств, указываемые в графе 5 Извещения, должны соответствовать суммам остатков, отраженным в графе 6 Уведомлений по расчетам между бюджетами (код формы по ОКУД </w:t>
      </w:r>
      <w:hyperlink r:id="rId8" w:history="1">
        <w:r w:rsidRPr="00D30213">
          <w:rPr>
            <w:rStyle w:val="a9"/>
            <w:color w:val="auto"/>
            <w:sz w:val="24"/>
          </w:rPr>
          <w:t>0504817</w:t>
        </w:r>
      </w:hyperlink>
      <w:r w:rsidRPr="00D30213">
        <w:rPr>
          <w:sz w:val="24"/>
        </w:rPr>
        <w:t>)</w:t>
      </w:r>
      <w:r w:rsidRPr="00967B0F">
        <w:rPr>
          <w:sz w:val="24"/>
        </w:rPr>
        <w:t xml:space="preserve">, сформированных по состоянию на начало финансового года администраторами доходов по возврату в соответствии с порядком, установленным </w:t>
      </w:r>
      <w:r>
        <w:rPr>
          <w:sz w:val="24"/>
        </w:rPr>
        <w:t>приказом</w:t>
      </w:r>
      <w:r w:rsidRPr="00967B0F">
        <w:rPr>
          <w:sz w:val="24"/>
        </w:rPr>
        <w:t xml:space="preserve"> </w:t>
      </w:r>
      <w:r>
        <w:rPr>
          <w:sz w:val="24"/>
        </w:rPr>
        <w:t>Комитета финансов</w:t>
      </w:r>
      <w:r w:rsidRPr="00967B0F">
        <w:rPr>
          <w:sz w:val="24"/>
        </w:rPr>
        <w:t>, на суммы остатков неиспользованных межбюджетных трансфертов, имеющих целевое назначени</w:t>
      </w:r>
      <w:r w:rsidRPr="005752D2">
        <w:rPr>
          <w:sz w:val="24"/>
        </w:rPr>
        <w:t>е</w:t>
      </w:r>
    </w:p>
    <w:p w:rsidR="00D97484" w:rsidRPr="00E37EC6" w:rsidRDefault="00D97484">
      <w:pPr>
        <w:pStyle w:val="20"/>
        <w:rPr>
          <w:sz w:val="24"/>
        </w:rPr>
      </w:pPr>
      <w:r w:rsidRPr="0067615F">
        <w:rPr>
          <w:sz w:val="24"/>
        </w:rPr>
        <w:t>3.3</w:t>
      </w:r>
      <w:r w:rsidRPr="00C934A0">
        <w:rPr>
          <w:color w:val="FF0000"/>
          <w:sz w:val="24"/>
        </w:rPr>
        <w:t xml:space="preserve">. </w:t>
      </w:r>
      <w:r w:rsidRPr="00E37EC6">
        <w:rPr>
          <w:sz w:val="24"/>
        </w:rPr>
        <w:t xml:space="preserve">Извещение представляется администратором доходов бюджета </w:t>
      </w:r>
      <w:proofErr w:type="spellStart"/>
      <w:r w:rsidR="005737E3">
        <w:rPr>
          <w:sz w:val="24"/>
        </w:rPr>
        <w:t>Бокситогорского</w:t>
      </w:r>
      <w:proofErr w:type="spellEnd"/>
      <w:r w:rsidR="005737E3">
        <w:rPr>
          <w:sz w:val="24"/>
        </w:rPr>
        <w:t xml:space="preserve"> муниципального района</w:t>
      </w:r>
      <w:r w:rsidR="00C934A0" w:rsidRPr="00E37EC6">
        <w:rPr>
          <w:sz w:val="24"/>
        </w:rPr>
        <w:t xml:space="preserve"> </w:t>
      </w:r>
      <w:r w:rsidRPr="00E37EC6">
        <w:rPr>
          <w:sz w:val="24"/>
        </w:rPr>
        <w:t xml:space="preserve">в </w:t>
      </w:r>
      <w:r w:rsidR="00205201" w:rsidRPr="00205201">
        <w:rPr>
          <w:sz w:val="24"/>
        </w:rPr>
        <w:t xml:space="preserve">отдел </w:t>
      </w:r>
      <w:r w:rsidR="006365F8">
        <w:rPr>
          <w:sz w:val="24"/>
        </w:rPr>
        <w:t xml:space="preserve">учета и </w:t>
      </w:r>
      <w:r w:rsidR="003D1D51">
        <w:rPr>
          <w:sz w:val="24"/>
        </w:rPr>
        <w:t>казначейского исполнения бюджета</w:t>
      </w:r>
      <w:r w:rsidRPr="00205201">
        <w:rPr>
          <w:sz w:val="24"/>
        </w:rPr>
        <w:t xml:space="preserve"> </w:t>
      </w:r>
      <w:r w:rsidR="00E37EC6" w:rsidRPr="00205201">
        <w:rPr>
          <w:sz w:val="24"/>
        </w:rPr>
        <w:t>Комитет</w:t>
      </w:r>
      <w:r w:rsidR="00B4409C">
        <w:rPr>
          <w:sz w:val="24"/>
        </w:rPr>
        <w:t>а</w:t>
      </w:r>
      <w:r w:rsidR="00E37EC6" w:rsidRPr="00205201">
        <w:rPr>
          <w:sz w:val="24"/>
        </w:rPr>
        <w:t xml:space="preserve"> финансов</w:t>
      </w:r>
      <w:r w:rsidR="00E37EC6">
        <w:rPr>
          <w:color w:val="FF0000"/>
          <w:sz w:val="24"/>
        </w:rPr>
        <w:t xml:space="preserve"> </w:t>
      </w:r>
      <w:r w:rsidR="00D73C39" w:rsidRPr="00E37EC6">
        <w:rPr>
          <w:sz w:val="24"/>
        </w:rPr>
        <w:t xml:space="preserve">не позднее </w:t>
      </w:r>
      <w:r w:rsidR="00E34BC7" w:rsidRPr="00E37EC6">
        <w:rPr>
          <w:sz w:val="24"/>
        </w:rPr>
        <w:t>се</w:t>
      </w:r>
      <w:r w:rsidR="005737E3">
        <w:rPr>
          <w:sz w:val="24"/>
        </w:rPr>
        <w:t>мнадцатого</w:t>
      </w:r>
      <w:r w:rsidR="00E34BC7" w:rsidRPr="00E37EC6">
        <w:rPr>
          <w:sz w:val="24"/>
        </w:rPr>
        <w:t xml:space="preserve"> </w:t>
      </w:r>
      <w:r w:rsidR="00D73C39" w:rsidRPr="00E37EC6">
        <w:rPr>
          <w:sz w:val="24"/>
        </w:rPr>
        <w:t xml:space="preserve">рабочего дня </w:t>
      </w:r>
      <w:r w:rsidR="00E34BC7" w:rsidRPr="00E37EC6">
        <w:rPr>
          <w:sz w:val="24"/>
        </w:rPr>
        <w:t>года</w:t>
      </w:r>
      <w:r w:rsidR="00E34BC7" w:rsidRPr="00E37EC6">
        <w:rPr>
          <w:b/>
          <w:sz w:val="24"/>
        </w:rPr>
        <w:t>,</w:t>
      </w:r>
      <w:r w:rsidR="00E34BC7" w:rsidRPr="00E37EC6">
        <w:rPr>
          <w:sz w:val="24"/>
        </w:rPr>
        <w:t xml:space="preserve"> следующего за отчетным, </w:t>
      </w:r>
      <w:r w:rsidR="00D73C39" w:rsidRPr="00E37EC6">
        <w:rPr>
          <w:sz w:val="24"/>
        </w:rPr>
        <w:t>после его оформления</w:t>
      </w:r>
      <w:r w:rsidRPr="00E37EC6">
        <w:rPr>
          <w:sz w:val="24"/>
        </w:rPr>
        <w:t xml:space="preserve">. </w:t>
      </w:r>
    </w:p>
    <w:p w:rsidR="00D97484" w:rsidRPr="0067615F" w:rsidRDefault="00D97484">
      <w:pPr>
        <w:pStyle w:val="20"/>
        <w:ind w:firstLine="720"/>
        <w:rPr>
          <w:sz w:val="24"/>
        </w:rPr>
      </w:pPr>
      <w:r w:rsidRPr="0067615F">
        <w:rPr>
          <w:sz w:val="24"/>
        </w:rPr>
        <w:t xml:space="preserve">3.4. При приеме Извещения от администратора доходов бюджета </w:t>
      </w:r>
      <w:proofErr w:type="spellStart"/>
      <w:r w:rsidR="005737E3">
        <w:rPr>
          <w:sz w:val="24"/>
        </w:rPr>
        <w:t>Бокситогорского</w:t>
      </w:r>
      <w:proofErr w:type="spellEnd"/>
      <w:r w:rsidR="005737E3">
        <w:rPr>
          <w:sz w:val="24"/>
        </w:rPr>
        <w:t xml:space="preserve"> муниципального района</w:t>
      </w:r>
      <w:r w:rsidR="00C934A0">
        <w:rPr>
          <w:sz w:val="24"/>
        </w:rPr>
        <w:t xml:space="preserve"> </w:t>
      </w:r>
      <w:r w:rsidR="00630ABA">
        <w:rPr>
          <w:sz w:val="24"/>
        </w:rPr>
        <w:t xml:space="preserve">отдел </w:t>
      </w:r>
      <w:r w:rsidR="006365F8">
        <w:rPr>
          <w:sz w:val="24"/>
        </w:rPr>
        <w:t xml:space="preserve">учета и </w:t>
      </w:r>
      <w:r w:rsidR="003D1D51">
        <w:rPr>
          <w:sz w:val="24"/>
        </w:rPr>
        <w:t>казначейского исполнения бюджета</w:t>
      </w:r>
      <w:r w:rsidR="00DF67E2">
        <w:rPr>
          <w:sz w:val="24"/>
        </w:rPr>
        <w:t xml:space="preserve"> </w:t>
      </w:r>
      <w:r w:rsidR="00C934A0">
        <w:rPr>
          <w:sz w:val="24"/>
        </w:rPr>
        <w:t>К</w:t>
      </w:r>
      <w:r w:rsidR="00DF67E2">
        <w:rPr>
          <w:sz w:val="24"/>
        </w:rPr>
        <w:t>омитет</w:t>
      </w:r>
      <w:r w:rsidR="00B4409C">
        <w:rPr>
          <w:sz w:val="24"/>
        </w:rPr>
        <w:t>а</w:t>
      </w:r>
      <w:r w:rsidRPr="0067615F">
        <w:rPr>
          <w:sz w:val="24"/>
        </w:rPr>
        <w:t xml:space="preserve"> финансов </w:t>
      </w:r>
      <w:r w:rsidR="00C224FD" w:rsidRPr="0067615F">
        <w:rPr>
          <w:sz w:val="24"/>
        </w:rPr>
        <w:t xml:space="preserve">в течение одного рабочего дня </w:t>
      </w:r>
      <w:r w:rsidRPr="0067615F">
        <w:rPr>
          <w:sz w:val="24"/>
        </w:rPr>
        <w:t>осуществляет проверку наличия в представленном Извещении всех реквизитов, предусмотренных к заполнению, сумм остатка целевых средств на 01 января очередного финансового года и сумм, подлежащих к взысканию в доход бюджета</w:t>
      </w:r>
      <w:r w:rsidR="00C934A0">
        <w:rPr>
          <w:sz w:val="24"/>
        </w:rPr>
        <w:t xml:space="preserve"> </w:t>
      </w:r>
      <w:proofErr w:type="spellStart"/>
      <w:r w:rsidR="00E96007">
        <w:rPr>
          <w:sz w:val="24"/>
        </w:rPr>
        <w:t>Бокситогорского</w:t>
      </w:r>
      <w:proofErr w:type="spellEnd"/>
      <w:r w:rsidR="00E96007">
        <w:rPr>
          <w:sz w:val="24"/>
        </w:rPr>
        <w:t xml:space="preserve"> муниципального района</w:t>
      </w:r>
      <w:r w:rsidRPr="0067615F">
        <w:rPr>
          <w:sz w:val="24"/>
        </w:rPr>
        <w:t>, соответстви</w:t>
      </w:r>
      <w:r w:rsidR="00C224FD" w:rsidRPr="0067615F">
        <w:rPr>
          <w:sz w:val="24"/>
        </w:rPr>
        <w:t xml:space="preserve">е </w:t>
      </w:r>
      <w:r w:rsidRPr="0067615F">
        <w:rPr>
          <w:sz w:val="24"/>
        </w:rPr>
        <w:t>указанных в Извещении кодов бюджетной классификации расходов бюджетов Российской Федерации, по которым перечислены целевые средства, наименованию целевых средств.</w:t>
      </w:r>
    </w:p>
    <w:p w:rsidR="006365F8" w:rsidRDefault="00D97484">
      <w:pPr>
        <w:pStyle w:val="20"/>
        <w:ind w:firstLine="720"/>
        <w:rPr>
          <w:sz w:val="24"/>
        </w:rPr>
      </w:pPr>
      <w:r w:rsidRPr="0067615F">
        <w:rPr>
          <w:sz w:val="24"/>
        </w:rPr>
        <w:lastRenderedPageBreak/>
        <w:t xml:space="preserve">После осуществления проверки в Извещении проставляется отметка о согласовании, заверенная подписями ответственного исполнителя и </w:t>
      </w:r>
      <w:r w:rsidR="00651015">
        <w:rPr>
          <w:sz w:val="24"/>
        </w:rPr>
        <w:t>главного бухгалтера</w:t>
      </w:r>
      <w:r w:rsidRPr="00630ABA">
        <w:rPr>
          <w:sz w:val="24"/>
        </w:rPr>
        <w:t xml:space="preserve"> </w:t>
      </w:r>
      <w:r w:rsidR="00B4409C" w:rsidRPr="00205201">
        <w:rPr>
          <w:sz w:val="24"/>
        </w:rPr>
        <w:t>Комитет</w:t>
      </w:r>
      <w:r w:rsidR="00B4409C">
        <w:rPr>
          <w:sz w:val="24"/>
        </w:rPr>
        <w:t>а</w:t>
      </w:r>
      <w:r w:rsidR="00B4409C" w:rsidRPr="00205201">
        <w:rPr>
          <w:sz w:val="24"/>
        </w:rPr>
        <w:t xml:space="preserve"> финансов</w:t>
      </w:r>
      <w:r w:rsidRPr="0067615F">
        <w:rPr>
          <w:sz w:val="24"/>
        </w:rPr>
        <w:t xml:space="preserve"> и дата согласования. </w:t>
      </w:r>
    </w:p>
    <w:p w:rsidR="00D97484" w:rsidRPr="0067615F" w:rsidRDefault="00D97484">
      <w:pPr>
        <w:pStyle w:val="20"/>
        <w:rPr>
          <w:sz w:val="24"/>
        </w:rPr>
      </w:pPr>
      <w:r w:rsidRPr="0067615F">
        <w:rPr>
          <w:sz w:val="24"/>
        </w:rPr>
        <w:t>3.</w:t>
      </w:r>
      <w:r w:rsidR="002F0E63" w:rsidRPr="0067615F">
        <w:rPr>
          <w:sz w:val="24"/>
        </w:rPr>
        <w:t>5</w:t>
      </w:r>
      <w:r w:rsidRPr="0067615F">
        <w:rPr>
          <w:sz w:val="24"/>
        </w:rPr>
        <w:t xml:space="preserve">. На основании </w:t>
      </w:r>
      <w:r w:rsidR="00B57BBC">
        <w:rPr>
          <w:sz w:val="24"/>
        </w:rPr>
        <w:t>оформленного таким</w:t>
      </w:r>
      <w:r w:rsidR="006365F8">
        <w:rPr>
          <w:sz w:val="24"/>
        </w:rPr>
        <w:t xml:space="preserve"> образом Извещения </w:t>
      </w:r>
      <w:r w:rsidR="00C934A0">
        <w:rPr>
          <w:sz w:val="24"/>
        </w:rPr>
        <w:t xml:space="preserve">отдел </w:t>
      </w:r>
      <w:r w:rsidR="00630ABA">
        <w:rPr>
          <w:sz w:val="24"/>
        </w:rPr>
        <w:t xml:space="preserve">учета и </w:t>
      </w:r>
      <w:r w:rsidR="00E96007">
        <w:rPr>
          <w:sz w:val="24"/>
        </w:rPr>
        <w:t>казначейского исполнения бюджета</w:t>
      </w:r>
      <w:r w:rsidRPr="0067615F">
        <w:rPr>
          <w:sz w:val="24"/>
        </w:rPr>
        <w:t xml:space="preserve"> </w:t>
      </w:r>
      <w:r w:rsidR="00B4409C" w:rsidRPr="00205201">
        <w:rPr>
          <w:sz w:val="24"/>
        </w:rPr>
        <w:t>Комитет</w:t>
      </w:r>
      <w:r w:rsidR="00B4409C">
        <w:rPr>
          <w:sz w:val="24"/>
        </w:rPr>
        <w:t>а</w:t>
      </w:r>
      <w:r w:rsidR="00B4409C" w:rsidRPr="00205201">
        <w:rPr>
          <w:sz w:val="24"/>
        </w:rPr>
        <w:t xml:space="preserve"> финансов</w:t>
      </w:r>
      <w:r w:rsidR="00C934A0">
        <w:rPr>
          <w:sz w:val="24"/>
        </w:rPr>
        <w:t xml:space="preserve"> </w:t>
      </w:r>
      <w:r w:rsidR="00537EB3" w:rsidRPr="0067615F">
        <w:rPr>
          <w:sz w:val="24"/>
        </w:rPr>
        <w:t xml:space="preserve">в </w:t>
      </w:r>
      <w:r w:rsidR="00537EB3" w:rsidRPr="007D5825">
        <w:rPr>
          <w:sz w:val="24"/>
        </w:rPr>
        <w:t>течени</w:t>
      </w:r>
      <w:r w:rsidR="00983B77" w:rsidRPr="007D5825">
        <w:rPr>
          <w:sz w:val="24"/>
        </w:rPr>
        <w:t>е</w:t>
      </w:r>
      <w:r w:rsidR="00537EB3" w:rsidRPr="007D5825">
        <w:rPr>
          <w:sz w:val="24"/>
        </w:rPr>
        <w:t xml:space="preserve"> двух рабочих дней</w:t>
      </w:r>
      <w:r w:rsidR="00537EB3" w:rsidRPr="0067615F">
        <w:rPr>
          <w:sz w:val="24"/>
        </w:rPr>
        <w:t xml:space="preserve"> оформляет</w:t>
      </w:r>
      <w:r w:rsidRPr="0067615F">
        <w:rPr>
          <w:sz w:val="24"/>
        </w:rPr>
        <w:t xml:space="preserve"> приказ </w:t>
      </w:r>
      <w:r w:rsidR="00537EB3" w:rsidRPr="0067615F">
        <w:rPr>
          <w:sz w:val="24"/>
        </w:rPr>
        <w:t xml:space="preserve">(приказы) </w:t>
      </w:r>
      <w:r w:rsidRPr="0067615F">
        <w:rPr>
          <w:sz w:val="24"/>
        </w:rPr>
        <w:t xml:space="preserve">о взыскании неиспользованных остатков целевых средств вместе с приложением, являющимся его неотъемлемой частью, (далее – Приказ) по форме согласно Приложению </w:t>
      </w:r>
      <w:r w:rsidR="006365F8">
        <w:rPr>
          <w:sz w:val="24"/>
        </w:rPr>
        <w:t>2</w:t>
      </w:r>
      <w:r w:rsidR="003C119F" w:rsidRPr="0067615F">
        <w:rPr>
          <w:sz w:val="24"/>
        </w:rPr>
        <w:t xml:space="preserve"> </w:t>
      </w:r>
      <w:r w:rsidRPr="0067615F">
        <w:rPr>
          <w:sz w:val="24"/>
        </w:rPr>
        <w:t xml:space="preserve">к настоящему порядку, и </w:t>
      </w:r>
      <w:r w:rsidR="00537EB3" w:rsidRPr="0067615F">
        <w:rPr>
          <w:sz w:val="24"/>
        </w:rPr>
        <w:t xml:space="preserve">не позднее </w:t>
      </w:r>
      <w:r w:rsidR="00E96007">
        <w:rPr>
          <w:sz w:val="24"/>
        </w:rPr>
        <w:t>двадцать первого</w:t>
      </w:r>
      <w:r w:rsidR="00537EB3" w:rsidRPr="007D5825">
        <w:rPr>
          <w:sz w:val="24"/>
        </w:rPr>
        <w:t xml:space="preserve"> рабочего дня года,</w:t>
      </w:r>
      <w:r w:rsidR="00537EB3" w:rsidRPr="0067615F">
        <w:rPr>
          <w:sz w:val="24"/>
        </w:rPr>
        <w:t xml:space="preserve"> следующего за отчётным, </w:t>
      </w:r>
      <w:r w:rsidRPr="0067615F">
        <w:rPr>
          <w:sz w:val="24"/>
        </w:rPr>
        <w:t xml:space="preserve">направляет его </w:t>
      </w:r>
      <w:r w:rsidR="00537EB3" w:rsidRPr="0067615F">
        <w:rPr>
          <w:sz w:val="24"/>
        </w:rPr>
        <w:t xml:space="preserve">(их) </w:t>
      </w:r>
      <w:r w:rsidRPr="0067615F">
        <w:rPr>
          <w:sz w:val="24"/>
        </w:rPr>
        <w:t>в Управление Федерального казначейства по Ленинградской области.</w:t>
      </w:r>
    </w:p>
    <w:p w:rsidR="0058197C" w:rsidRPr="00D22C4A" w:rsidRDefault="0058197C">
      <w:pPr>
        <w:pStyle w:val="20"/>
        <w:rPr>
          <w:sz w:val="24"/>
        </w:rPr>
      </w:pPr>
      <w:r w:rsidRPr="00D22C4A">
        <w:rPr>
          <w:sz w:val="24"/>
        </w:rPr>
        <w:t>Копи</w:t>
      </w:r>
      <w:r w:rsidR="00537EB3" w:rsidRPr="00D22C4A">
        <w:rPr>
          <w:sz w:val="24"/>
        </w:rPr>
        <w:t>и</w:t>
      </w:r>
      <w:r w:rsidRPr="00D22C4A">
        <w:rPr>
          <w:sz w:val="24"/>
        </w:rPr>
        <w:t xml:space="preserve"> Приказ</w:t>
      </w:r>
      <w:r w:rsidR="00537EB3" w:rsidRPr="00D22C4A">
        <w:rPr>
          <w:sz w:val="24"/>
        </w:rPr>
        <w:t>ов</w:t>
      </w:r>
      <w:r w:rsidRPr="00D22C4A">
        <w:rPr>
          <w:sz w:val="24"/>
        </w:rPr>
        <w:t xml:space="preserve"> </w:t>
      </w:r>
      <w:r w:rsidR="009C21BE" w:rsidRPr="00D22C4A">
        <w:rPr>
          <w:sz w:val="24"/>
        </w:rPr>
        <w:t xml:space="preserve">отдел </w:t>
      </w:r>
      <w:r w:rsidR="006365F8" w:rsidRPr="00D22C4A">
        <w:rPr>
          <w:sz w:val="24"/>
        </w:rPr>
        <w:t xml:space="preserve">учета и </w:t>
      </w:r>
      <w:r w:rsidR="00E96007">
        <w:rPr>
          <w:sz w:val="24"/>
        </w:rPr>
        <w:t>казначейского исполнения бюджета</w:t>
      </w:r>
      <w:r w:rsidR="00D22C4A" w:rsidRPr="00D22C4A">
        <w:rPr>
          <w:sz w:val="24"/>
        </w:rPr>
        <w:t xml:space="preserve"> </w:t>
      </w:r>
      <w:r w:rsidR="00B4409C" w:rsidRPr="00205201">
        <w:rPr>
          <w:sz w:val="24"/>
        </w:rPr>
        <w:t>Комитет</w:t>
      </w:r>
      <w:r w:rsidR="00B4409C">
        <w:rPr>
          <w:sz w:val="24"/>
        </w:rPr>
        <w:t>а</w:t>
      </w:r>
      <w:r w:rsidR="00B4409C" w:rsidRPr="00205201">
        <w:rPr>
          <w:sz w:val="24"/>
        </w:rPr>
        <w:t xml:space="preserve"> финансов</w:t>
      </w:r>
      <w:r w:rsidRPr="00D22C4A">
        <w:rPr>
          <w:sz w:val="24"/>
        </w:rPr>
        <w:t xml:space="preserve"> передает в адрес соответствующих администраторов доходов бюджета.</w:t>
      </w:r>
    </w:p>
    <w:p w:rsidR="002F0E63" w:rsidRPr="0067615F" w:rsidRDefault="002F0E63">
      <w:pPr>
        <w:pStyle w:val="20"/>
        <w:rPr>
          <w:sz w:val="24"/>
        </w:rPr>
      </w:pPr>
      <w:r w:rsidRPr="0067615F">
        <w:rPr>
          <w:sz w:val="24"/>
        </w:rPr>
        <w:t xml:space="preserve">3.6. В случае если администраторы доходов по возврату перечисляют неиспользованный остаток целевых средств после срока, установленного пунктом 3.1 настоящего порядка, но до дня утверждения Приказа, </w:t>
      </w:r>
      <w:r w:rsidR="00D22C4A">
        <w:rPr>
          <w:sz w:val="24"/>
        </w:rPr>
        <w:t xml:space="preserve">отдел учета и отчетности </w:t>
      </w:r>
      <w:r w:rsidR="00B4409C" w:rsidRPr="00205201">
        <w:rPr>
          <w:sz w:val="24"/>
        </w:rPr>
        <w:t>Комитет</w:t>
      </w:r>
      <w:r w:rsidR="00B4409C">
        <w:rPr>
          <w:sz w:val="24"/>
        </w:rPr>
        <w:t>а</w:t>
      </w:r>
      <w:r w:rsidR="00B4409C" w:rsidRPr="00205201">
        <w:rPr>
          <w:sz w:val="24"/>
        </w:rPr>
        <w:t xml:space="preserve"> финансов</w:t>
      </w:r>
      <w:r w:rsidR="00B4409C" w:rsidRPr="0067615F">
        <w:rPr>
          <w:sz w:val="24"/>
        </w:rPr>
        <w:t xml:space="preserve"> </w:t>
      </w:r>
      <w:r w:rsidRPr="0067615F">
        <w:rPr>
          <w:sz w:val="24"/>
        </w:rPr>
        <w:t>мо</w:t>
      </w:r>
      <w:r w:rsidR="00D22C4A">
        <w:rPr>
          <w:sz w:val="24"/>
        </w:rPr>
        <w:t>жет</w:t>
      </w:r>
      <w:r w:rsidRPr="0067615F">
        <w:rPr>
          <w:sz w:val="24"/>
        </w:rPr>
        <w:t xml:space="preserve"> аннулировать Извещение (часть Извещения)</w:t>
      </w:r>
      <w:r w:rsidR="00D22C4A">
        <w:rPr>
          <w:sz w:val="24"/>
        </w:rPr>
        <w:t xml:space="preserve">. </w:t>
      </w:r>
      <w:r w:rsidRPr="0067615F">
        <w:rPr>
          <w:sz w:val="24"/>
        </w:rPr>
        <w:t xml:space="preserve"> </w:t>
      </w:r>
    </w:p>
    <w:p w:rsidR="00D97484" w:rsidRPr="0067615F" w:rsidRDefault="00D97484">
      <w:pPr>
        <w:pStyle w:val="a4"/>
        <w:rPr>
          <w:sz w:val="24"/>
        </w:rPr>
      </w:pPr>
      <w:r w:rsidRPr="0067615F">
        <w:rPr>
          <w:sz w:val="24"/>
        </w:rPr>
        <w:t>3.</w:t>
      </w:r>
      <w:r w:rsidR="00F028D3" w:rsidRPr="0067615F">
        <w:rPr>
          <w:sz w:val="24"/>
        </w:rPr>
        <w:t>7</w:t>
      </w:r>
      <w:r w:rsidR="00A141AD" w:rsidRPr="0067615F">
        <w:rPr>
          <w:sz w:val="24"/>
        </w:rPr>
        <w:t>.</w:t>
      </w:r>
      <w:r w:rsidRPr="0067615F">
        <w:rPr>
          <w:sz w:val="24"/>
        </w:rPr>
        <w:t xml:space="preserve"> </w:t>
      </w:r>
      <w:r w:rsidR="00AB4702">
        <w:rPr>
          <w:sz w:val="24"/>
        </w:rPr>
        <w:t xml:space="preserve">Отдел </w:t>
      </w:r>
      <w:r w:rsidR="005D5CB1">
        <w:rPr>
          <w:sz w:val="24"/>
        </w:rPr>
        <w:t xml:space="preserve">учета и </w:t>
      </w:r>
      <w:r w:rsidR="00E96007">
        <w:rPr>
          <w:sz w:val="24"/>
        </w:rPr>
        <w:t>казначейского исполнения бюджета</w:t>
      </w:r>
      <w:r w:rsidRPr="0067615F">
        <w:rPr>
          <w:sz w:val="24"/>
        </w:rPr>
        <w:t xml:space="preserve"> </w:t>
      </w:r>
      <w:r w:rsidR="00A141AD" w:rsidRPr="0067615F">
        <w:rPr>
          <w:sz w:val="24"/>
        </w:rPr>
        <w:t>на следующий рабочий</w:t>
      </w:r>
      <w:r w:rsidRPr="0067615F">
        <w:rPr>
          <w:sz w:val="24"/>
        </w:rPr>
        <w:t xml:space="preserve"> д</w:t>
      </w:r>
      <w:r w:rsidR="00A141AD" w:rsidRPr="0067615F">
        <w:rPr>
          <w:sz w:val="24"/>
        </w:rPr>
        <w:t>е</w:t>
      </w:r>
      <w:r w:rsidRPr="0067615F">
        <w:rPr>
          <w:sz w:val="24"/>
        </w:rPr>
        <w:t>н</w:t>
      </w:r>
      <w:r w:rsidR="00A141AD" w:rsidRPr="0067615F">
        <w:rPr>
          <w:sz w:val="24"/>
        </w:rPr>
        <w:t>ь</w:t>
      </w:r>
      <w:r w:rsidRPr="0067615F">
        <w:rPr>
          <w:sz w:val="24"/>
        </w:rPr>
        <w:t xml:space="preserve"> после получения из Управления Федерального казначейства по Ленинградской области копии Приказа с отметкой о его получении формирует и направляет в Управление Федерального казначейства по Ленинградской области на бумажном носителе (с одновременным представлением в электронном виде) </w:t>
      </w:r>
      <w:r w:rsidR="00983B77" w:rsidRPr="0067615F">
        <w:rPr>
          <w:sz w:val="24"/>
        </w:rPr>
        <w:t>«</w:t>
      </w:r>
      <w:r w:rsidRPr="0067615F">
        <w:rPr>
          <w:sz w:val="24"/>
        </w:rPr>
        <w:t xml:space="preserve">Сведения об остатках межбюджетных трансфертов, полученных из бюджета </w:t>
      </w:r>
      <w:proofErr w:type="spellStart"/>
      <w:r w:rsidR="00E96007">
        <w:rPr>
          <w:sz w:val="24"/>
        </w:rPr>
        <w:t>Бокситогорского</w:t>
      </w:r>
      <w:proofErr w:type="spellEnd"/>
      <w:r w:rsidR="00E96007">
        <w:rPr>
          <w:sz w:val="24"/>
        </w:rPr>
        <w:t xml:space="preserve"> муниципального района</w:t>
      </w:r>
      <w:r w:rsidR="00AB4702">
        <w:rPr>
          <w:sz w:val="24"/>
        </w:rPr>
        <w:t xml:space="preserve"> </w:t>
      </w:r>
      <w:r w:rsidRPr="0067615F">
        <w:rPr>
          <w:sz w:val="24"/>
        </w:rPr>
        <w:t>в форме  иных межбюджетных трансфертов, имеющих целевое назначение, не использованных по состоянию на 1 января 20_</w:t>
      </w:r>
      <w:r w:rsidR="003C119F" w:rsidRPr="0067615F">
        <w:rPr>
          <w:sz w:val="24"/>
        </w:rPr>
        <w:t>_</w:t>
      </w:r>
      <w:r w:rsidRPr="0067615F">
        <w:rPr>
          <w:sz w:val="24"/>
        </w:rPr>
        <w:t xml:space="preserve"> года и подлежащих взысканию в доход бюджета </w:t>
      </w:r>
      <w:proofErr w:type="spellStart"/>
      <w:r w:rsidR="00E96007">
        <w:rPr>
          <w:sz w:val="24"/>
        </w:rPr>
        <w:t>Бокситогорского</w:t>
      </w:r>
      <w:proofErr w:type="spellEnd"/>
      <w:r w:rsidR="00E96007">
        <w:rPr>
          <w:sz w:val="24"/>
        </w:rPr>
        <w:t xml:space="preserve"> муниципального района</w:t>
      </w:r>
      <w:r w:rsidR="00983B77" w:rsidRPr="0067615F">
        <w:rPr>
          <w:sz w:val="24"/>
        </w:rPr>
        <w:t>»</w:t>
      </w:r>
      <w:r w:rsidRPr="0067615F">
        <w:rPr>
          <w:sz w:val="24"/>
        </w:rPr>
        <w:t xml:space="preserve"> по форме, установленной Приложением </w:t>
      </w:r>
      <w:r w:rsidR="00E96007">
        <w:rPr>
          <w:sz w:val="24"/>
        </w:rPr>
        <w:t>3</w:t>
      </w:r>
      <w:r w:rsidRPr="0067615F">
        <w:rPr>
          <w:sz w:val="24"/>
        </w:rPr>
        <w:t xml:space="preserve"> к настоящему порядку, с обязательным указанием:</w:t>
      </w:r>
    </w:p>
    <w:p w:rsidR="00E96007" w:rsidRPr="006163E3" w:rsidRDefault="00E96007" w:rsidP="00E96007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63E3">
        <w:rPr>
          <w:rFonts w:ascii="Times New Roman" w:hAnsi="Times New Roman"/>
          <w:sz w:val="24"/>
          <w:szCs w:val="24"/>
        </w:rPr>
        <w:t xml:space="preserve">а) наименований, ИНН и КПП администраторов доходов по возврату, по каждому коду классификации доходов бюджетов Российской Федерации по полученным в бюджеты поселений </w:t>
      </w:r>
      <w:proofErr w:type="spellStart"/>
      <w:r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163E3">
        <w:rPr>
          <w:rFonts w:ascii="Times New Roman" w:hAnsi="Times New Roman"/>
          <w:sz w:val="24"/>
          <w:szCs w:val="24"/>
        </w:rPr>
        <w:t xml:space="preserve">муниципального района Ленинградской области целевым средствам, неиспользованные остатки которых подлежат взысканию в бюджет, из которого были предоставлены целевые средства, соответствующих им сумм подлежащих взысканию неиспользованных остатков целевых средств, а также </w:t>
      </w:r>
      <w:r>
        <w:rPr>
          <w:rFonts w:ascii="Times New Roman" w:hAnsi="Times New Roman"/>
          <w:sz w:val="24"/>
          <w:szCs w:val="24"/>
        </w:rPr>
        <w:t>номеров лицевых счетов с кодом «04»</w:t>
      </w:r>
      <w:r w:rsidRPr="006163E3">
        <w:rPr>
          <w:rFonts w:ascii="Times New Roman" w:hAnsi="Times New Roman"/>
          <w:sz w:val="24"/>
          <w:szCs w:val="24"/>
        </w:rPr>
        <w:t>, открытых администраторам доходов по возврату;</w:t>
      </w:r>
    </w:p>
    <w:p w:rsidR="00E96007" w:rsidRDefault="00E96007" w:rsidP="00E96007">
      <w:pPr>
        <w:pStyle w:val="20"/>
        <w:rPr>
          <w:sz w:val="24"/>
        </w:rPr>
      </w:pPr>
      <w:r w:rsidRPr="006163E3">
        <w:rPr>
          <w:sz w:val="24"/>
        </w:rPr>
        <w:t xml:space="preserve">б) итоговой суммы по каждому коду классификации доходов бюджетов Российской Федерации по полученным в бюджеты поселений </w:t>
      </w:r>
      <w:proofErr w:type="spellStart"/>
      <w:r w:rsidR="00754ED5">
        <w:rPr>
          <w:sz w:val="24"/>
        </w:rPr>
        <w:t>Бокситогорского</w:t>
      </w:r>
      <w:proofErr w:type="spellEnd"/>
      <w:r w:rsidRPr="006163E3">
        <w:rPr>
          <w:sz w:val="24"/>
        </w:rPr>
        <w:t xml:space="preserve"> муниципального района Ленинградской области целевым средствам, администрирование которых осуществляется несколькими администраторами доходов бюджета</w:t>
      </w:r>
      <w:r w:rsidR="00754ED5">
        <w:rPr>
          <w:sz w:val="24"/>
        </w:rPr>
        <w:t>.</w:t>
      </w:r>
      <w:r w:rsidRPr="006163E3">
        <w:rPr>
          <w:sz w:val="24"/>
        </w:rPr>
        <w:t xml:space="preserve"> </w:t>
      </w:r>
    </w:p>
    <w:p w:rsidR="00D97484" w:rsidRPr="0067615F" w:rsidRDefault="00D97484" w:rsidP="00E96007">
      <w:pPr>
        <w:pStyle w:val="20"/>
        <w:rPr>
          <w:sz w:val="24"/>
        </w:rPr>
      </w:pPr>
      <w:r w:rsidRPr="0067615F">
        <w:rPr>
          <w:sz w:val="24"/>
        </w:rPr>
        <w:t>3.</w:t>
      </w:r>
      <w:r w:rsidR="00F028D3" w:rsidRPr="0067615F">
        <w:rPr>
          <w:sz w:val="24"/>
        </w:rPr>
        <w:t>8</w:t>
      </w:r>
      <w:r w:rsidR="00A141AD" w:rsidRPr="0067615F">
        <w:rPr>
          <w:color w:val="008000"/>
          <w:sz w:val="24"/>
        </w:rPr>
        <w:t>.</w:t>
      </w:r>
      <w:r w:rsidRPr="0067615F">
        <w:rPr>
          <w:color w:val="008000"/>
          <w:sz w:val="24"/>
        </w:rPr>
        <w:t xml:space="preserve"> </w:t>
      </w:r>
      <w:r w:rsidRPr="0067615F">
        <w:rPr>
          <w:sz w:val="24"/>
        </w:rPr>
        <w:t>Возврат неиспользованных остатков целевых средств осуществляется Управлением Федерального казначейства по Ленинградской области в порядке, установленн</w:t>
      </w:r>
      <w:r w:rsidR="00983B77" w:rsidRPr="0067615F">
        <w:rPr>
          <w:sz w:val="24"/>
        </w:rPr>
        <w:t>о</w:t>
      </w:r>
      <w:r w:rsidRPr="0067615F">
        <w:rPr>
          <w:sz w:val="24"/>
        </w:rPr>
        <w:t xml:space="preserve">м приказом Министерства финансов Российской Федерации </w:t>
      </w:r>
      <w:r w:rsidRPr="009659D1">
        <w:rPr>
          <w:sz w:val="24"/>
        </w:rPr>
        <w:t>от 11 июня 2009 года № 51н «Об общих требованиях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назначения, и Порядке взыскания неиспользованных остатков межбюджетных трансфертов, предоставленных из федерального бюджета».</w:t>
      </w:r>
    </w:p>
    <w:p w:rsidR="003C119F" w:rsidRPr="0067615F" w:rsidRDefault="00FD7A78">
      <w:pPr>
        <w:pStyle w:val="20"/>
        <w:rPr>
          <w:sz w:val="24"/>
        </w:rPr>
      </w:pPr>
      <w:r w:rsidRPr="0067615F">
        <w:rPr>
          <w:sz w:val="24"/>
        </w:rPr>
        <w:t xml:space="preserve">3.9. </w:t>
      </w:r>
      <w:r w:rsidR="00B57BBC">
        <w:rPr>
          <w:sz w:val="24"/>
        </w:rPr>
        <w:t xml:space="preserve">Администраторы доходов бюджета </w:t>
      </w:r>
      <w:proofErr w:type="spellStart"/>
      <w:r w:rsidR="00877C05">
        <w:rPr>
          <w:sz w:val="24"/>
        </w:rPr>
        <w:t>Бокситогорского</w:t>
      </w:r>
      <w:proofErr w:type="spellEnd"/>
      <w:r w:rsidR="00877C05">
        <w:rPr>
          <w:sz w:val="24"/>
        </w:rPr>
        <w:t xml:space="preserve"> муниципального района</w:t>
      </w:r>
      <w:r w:rsidR="00B57BBC">
        <w:rPr>
          <w:sz w:val="24"/>
        </w:rPr>
        <w:t xml:space="preserve"> </w:t>
      </w:r>
      <w:r w:rsidR="00B459FF" w:rsidRPr="0067615F">
        <w:rPr>
          <w:sz w:val="24"/>
        </w:rPr>
        <w:t xml:space="preserve">по состоянию на 01 </w:t>
      </w:r>
      <w:r w:rsidR="00A141AD" w:rsidRPr="0067615F">
        <w:rPr>
          <w:sz w:val="24"/>
        </w:rPr>
        <w:t>марта</w:t>
      </w:r>
      <w:r w:rsidR="00B459FF" w:rsidRPr="0067615F">
        <w:rPr>
          <w:sz w:val="24"/>
        </w:rPr>
        <w:t xml:space="preserve"> года, следующего за отчетным, </w:t>
      </w:r>
      <w:r w:rsidR="00B57BBC">
        <w:rPr>
          <w:sz w:val="24"/>
        </w:rPr>
        <w:t>направляю</w:t>
      </w:r>
      <w:r w:rsidR="003C119F" w:rsidRPr="0067615F">
        <w:rPr>
          <w:sz w:val="24"/>
        </w:rPr>
        <w:t xml:space="preserve">т </w:t>
      </w:r>
      <w:r w:rsidR="00B459FF" w:rsidRPr="0067615F">
        <w:rPr>
          <w:sz w:val="24"/>
        </w:rPr>
        <w:t xml:space="preserve">в </w:t>
      </w:r>
      <w:r w:rsidR="005D5CB1" w:rsidRPr="005D5CB1">
        <w:rPr>
          <w:sz w:val="24"/>
        </w:rPr>
        <w:t xml:space="preserve">отдел </w:t>
      </w:r>
      <w:r w:rsidR="001D6608">
        <w:rPr>
          <w:sz w:val="24"/>
        </w:rPr>
        <w:t>учета</w:t>
      </w:r>
      <w:r w:rsidR="005D5CB1" w:rsidRPr="005D5CB1">
        <w:rPr>
          <w:sz w:val="24"/>
        </w:rPr>
        <w:t xml:space="preserve"> и казначейского исполнения бюджета </w:t>
      </w:r>
      <w:r w:rsidR="00B4409C" w:rsidRPr="00205201">
        <w:rPr>
          <w:sz w:val="24"/>
        </w:rPr>
        <w:t>Комитет</w:t>
      </w:r>
      <w:r w:rsidR="00B4409C">
        <w:rPr>
          <w:sz w:val="24"/>
        </w:rPr>
        <w:t>а</w:t>
      </w:r>
      <w:r w:rsidR="00B4409C" w:rsidRPr="00205201">
        <w:rPr>
          <w:sz w:val="24"/>
        </w:rPr>
        <w:t xml:space="preserve"> финансов</w:t>
      </w:r>
      <w:r w:rsidR="009C05DD" w:rsidRPr="005D5CB1">
        <w:rPr>
          <w:sz w:val="24"/>
        </w:rPr>
        <w:t xml:space="preserve"> </w:t>
      </w:r>
      <w:r w:rsidR="00B459FF" w:rsidRPr="0067615F">
        <w:rPr>
          <w:sz w:val="24"/>
        </w:rPr>
        <w:t xml:space="preserve">информацию о поступлении сумм </w:t>
      </w:r>
      <w:proofErr w:type="spellStart"/>
      <w:r w:rsidR="00B459FF" w:rsidRPr="0067615F">
        <w:rPr>
          <w:sz w:val="24"/>
        </w:rPr>
        <w:t>администрируемых</w:t>
      </w:r>
      <w:proofErr w:type="spellEnd"/>
      <w:r w:rsidR="00B459FF" w:rsidRPr="0067615F">
        <w:rPr>
          <w:sz w:val="24"/>
        </w:rPr>
        <w:t xml:space="preserve"> ими остатков целев</w:t>
      </w:r>
      <w:r w:rsidR="00F87672">
        <w:rPr>
          <w:sz w:val="24"/>
        </w:rPr>
        <w:t>ых средств по форме Приложения 4</w:t>
      </w:r>
      <w:r w:rsidR="00B459FF" w:rsidRPr="0067615F">
        <w:rPr>
          <w:sz w:val="24"/>
        </w:rPr>
        <w:t xml:space="preserve"> к настоящему порядку.</w:t>
      </w:r>
    </w:p>
    <w:p w:rsidR="00D97484" w:rsidRPr="0067615F" w:rsidRDefault="00D97484">
      <w:pPr>
        <w:pStyle w:val="20"/>
        <w:rPr>
          <w:sz w:val="24"/>
        </w:rPr>
      </w:pPr>
      <w:r w:rsidRPr="0067615F">
        <w:rPr>
          <w:sz w:val="24"/>
        </w:rPr>
        <w:t>3.</w:t>
      </w:r>
      <w:r w:rsidR="00FD7A78" w:rsidRPr="0067615F">
        <w:rPr>
          <w:sz w:val="24"/>
        </w:rPr>
        <w:t>10</w:t>
      </w:r>
      <w:r w:rsidR="003C119F" w:rsidRPr="0067615F">
        <w:rPr>
          <w:sz w:val="24"/>
        </w:rPr>
        <w:t>.</w:t>
      </w:r>
      <w:r w:rsidRPr="0067615F">
        <w:rPr>
          <w:sz w:val="24"/>
        </w:rPr>
        <w:t xml:space="preserve"> Администраторы доходов бюджета </w:t>
      </w:r>
      <w:proofErr w:type="spellStart"/>
      <w:r w:rsidR="00877C05">
        <w:rPr>
          <w:sz w:val="24"/>
        </w:rPr>
        <w:t>Бокситогорского</w:t>
      </w:r>
      <w:proofErr w:type="spellEnd"/>
      <w:r w:rsidR="00877C05">
        <w:rPr>
          <w:sz w:val="24"/>
        </w:rPr>
        <w:t xml:space="preserve"> муниципального района</w:t>
      </w:r>
      <w:r w:rsidR="00AB4702">
        <w:rPr>
          <w:sz w:val="24"/>
        </w:rPr>
        <w:t xml:space="preserve"> </w:t>
      </w:r>
      <w:r w:rsidRPr="0067615F">
        <w:rPr>
          <w:sz w:val="24"/>
        </w:rPr>
        <w:t>в пределах отражённых на их лицевых счетах администратора доходов бюджета сумм соответствующих доходов от возврата остатков целевых средств осуществляют в установленном порядке возврат соответствующим администраторам доходов по возврату:</w:t>
      </w:r>
    </w:p>
    <w:p w:rsidR="00D97484" w:rsidRPr="0067615F" w:rsidRDefault="00D97484">
      <w:pPr>
        <w:numPr>
          <w:ilvl w:val="0"/>
          <w:numId w:val="11"/>
        </w:numPr>
        <w:jc w:val="both"/>
      </w:pPr>
      <w:r w:rsidRPr="0067615F">
        <w:t>сумм излишне полученных остатков целевых средств;</w:t>
      </w:r>
    </w:p>
    <w:p w:rsidR="00D97484" w:rsidRDefault="00D97484" w:rsidP="00FD7A78">
      <w:pPr>
        <w:numPr>
          <w:ilvl w:val="0"/>
          <w:numId w:val="11"/>
        </w:numPr>
        <w:tabs>
          <w:tab w:val="clear" w:pos="1068"/>
          <w:tab w:val="num" w:pos="0"/>
          <w:tab w:val="left" w:pos="1080"/>
        </w:tabs>
        <w:ind w:left="0" w:firstLine="708"/>
        <w:jc w:val="both"/>
      </w:pPr>
      <w:r w:rsidRPr="0067615F">
        <w:lastRenderedPageBreak/>
        <w:t>сумм остатков целевых средств, которые могут быть использованы на те же цели при установлении наличия потребности в них в соответствии с решениями администраторов доходов бюджета</w:t>
      </w:r>
      <w:r w:rsidR="00AB4702">
        <w:t xml:space="preserve"> </w:t>
      </w:r>
      <w:proofErr w:type="spellStart"/>
      <w:r w:rsidR="00877C05">
        <w:t>Бокситогорского</w:t>
      </w:r>
      <w:proofErr w:type="spellEnd"/>
      <w:r w:rsidR="00877C05">
        <w:t xml:space="preserve"> муниципального района</w:t>
      </w:r>
      <w:r w:rsidRPr="0067615F">
        <w:t>, оформленными Уведомлениями по расчётам между бюджетами (код формы по ОКУД 0504817), направленными в установленном порядке соответствующим администраторам доходов бюджета по возврату.</w:t>
      </w:r>
    </w:p>
    <w:p w:rsidR="00F77D45" w:rsidRPr="003F509E" w:rsidRDefault="00F77D45" w:rsidP="00F77D45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3.11. </w:t>
      </w:r>
      <w:r w:rsidRPr="003F509E">
        <w:rPr>
          <w:rFonts w:ascii="Times New Roman" w:hAnsi="Times New Roman"/>
          <w:sz w:val="24"/>
          <w:szCs w:val="24"/>
        </w:rPr>
        <w:t>В целях осуществления контроля за возвратом сумм остатков целевых средств, которые могут быть использованы на те же цели при установлении наличия потребности в них, администраторы доходов бюджета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3F509E">
        <w:rPr>
          <w:rFonts w:ascii="Times New Roman" w:hAnsi="Times New Roman"/>
          <w:sz w:val="24"/>
          <w:szCs w:val="24"/>
        </w:rPr>
        <w:t xml:space="preserve"> направляют на согласование в </w:t>
      </w:r>
      <w:r>
        <w:rPr>
          <w:rFonts w:ascii="Times New Roman" w:hAnsi="Times New Roman"/>
          <w:sz w:val="24"/>
          <w:szCs w:val="24"/>
        </w:rPr>
        <w:t>Комитет финансов</w:t>
      </w:r>
      <w:r w:rsidRPr="003F509E">
        <w:rPr>
          <w:rFonts w:ascii="Times New Roman" w:hAnsi="Times New Roman"/>
          <w:sz w:val="24"/>
          <w:szCs w:val="24"/>
        </w:rPr>
        <w:t xml:space="preserve"> Уведомления по расчётам между бюджетами (код формы по </w:t>
      </w:r>
      <w:hyperlink r:id="rId9" w:history="1">
        <w:r w:rsidRPr="003F509E">
          <w:rPr>
            <w:rStyle w:val="a9"/>
            <w:rFonts w:ascii="Times New Roman" w:hAnsi="Times New Roman"/>
            <w:color w:val="auto"/>
            <w:sz w:val="24"/>
            <w:szCs w:val="24"/>
          </w:rPr>
          <w:t>ОКУД</w:t>
        </w:r>
      </w:hyperlink>
      <w:r w:rsidRPr="003F509E">
        <w:rPr>
          <w:rFonts w:ascii="Times New Roman" w:hAnsi="Times New Roman"/>
          <w:sz w:val="24"/>
          <w:szCs w:val="24"/>
        </w:rPr>
        <w:t xml:space="preserve"> 0504817) в соответствии с требованиями, установленными Порядком взаимодействия у</w:t>
      </w:r>
      <w:r>
        <w:rPr>
          <w:rFonts w:ascii="Times New Roman" w:hAnsi="Times New Roman"/>
          <w:sz w:val="24"/>
          <w:szCs w:val="24"/>
        </w:rPr>
        <w:t xml:space="preserve">частников бюджетного процесса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 </w:t>
      </w:r>
      <w:r w:rsidRPr="003F509E">
        <w:rPr>
          <w:rFonts w:ascii="Times New Roman" w:hAnsi="Times New Roman"/>
          <w:sz w:val="24"/>
          <w:szCs w:val="24"/>
        </w:rPr>
        <w:t xml:space="preserve">Ленинградской области по формированию, доведению и исполнению </w:t>
      </w:r>
      <w:r>
        <w:rPr>
          <w:rFonts w:ascii="Times New Roman" w:hAnsi="Times New Roman"/>
          <w:sz w:val="24"/>
          <w:szCs w:val="24"/>
        </w:rPr>
        <w:t>У</w:t>
      </w:r>
      <w:r w:rsidRPr="003F509E">
        <w:rPr>
          <w:rFonts w:ascii="Times New Roman" w:hAnsi="Times New Roman"/>
          <w:sz w:val="24"/>
          <w:szCs w:val="24"/>
        </w:rPr>
        <w:t xml:space="preserve">ведомлений по расчетам между бюджетами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509E">
        <w:rPr>
          <w:rFonts w:ascii="Times New Roman" w:hAnsi="Times New Roman"/>
          <w:sz w:val="24"/>
          <w:szCs w:val="24"/>
        </w:rPr>
        <w:t>(ф. 0504817).</w:t>
      </w:r>
      <w:bookmarkStart w:id="0" w:name="sub_3112"/>
    </w:p>
    <w:p w:rsidR="00F77D45" w:rsidRPr="003F509E" w:rsidRDefault="00F77D45" w:rsidP="00F77D45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F509E">
        <w:rPr>
          <w:rFonts w:ascii="Times New Roman" w:hAnsi="Times New Roman"/>
          <w:sz w:val="24"/>
          <w:szCs w:val="24"/>
        </w:rPr>
        <w:t xml:space="preserve">Получив от </w:t>
      </w:r>
      <w:r>
        <w:rPr>
          <w:rFonts w:ascii="Times New Roman" w:hAnsi="Times New Roman"/>
          <w:sz w:val="24"/>
          <w:szCs w:val="24"/>
        </w:rPr>
        <w:t>К</w:t>
      </w:r>
      <w:r w:rsidRPr="003F509E">
        <w:rPr>
          <w:rFonts w:ascii="Times New Roman" w:hAnsi="Times New Roman"/>
          <w:sz w:val="24"/>
          <w:szCs w:val="24"/>
        </w:rPr>
        <w:t xml:space="preserve">омитета финансов согласованные Уведомления по расчётам между бюджетами (код формы по </w:t>
      </w:r>
      <w:hyperlink r:id="rId10" w:history="1">
        <w:r w:rsidRPr="003F509E">
          <w:rPr>
            <w:rStyle w:val="a9"/>
            <w:rFonts w:ascii="Times New Roman" w:hAnsi="Times New Roman"/>
            <w:color w:val="auto"/>
            <w:sz w:val="24"/>
            <w:szCs w:val="24"/>
          </w:rPr>
          <w:t>ОКУД</w:t>
        </w:r>
      </w:hyperlink>
      <w:r w:rsidRPr="003F509E">
        <w:rPr>
          <w:rFonts w:ascii="Times New Roman" w:hAnsi="Times New Roman"/>
          <w:sz w:val="24"/>
          <w:szCs w:val="24"/>
        </w:rPr>
        <w:t xml:space="preserve"> 0504817) на суммы неиспользованных остатков целевых средств, а также подтверждения потребности направления их в очередном финансовом году на те же цели при установлении наличия потребности в них, администраторы доходов бюджета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52BA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="009A52BA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3F509E">
        <w:rPr>
          <w:rFonts w:ascii="Times New Roman" w:hAnsi="Times New Roman"/>
          <w:sz w:val="24"/>
          <w:szCs w:val="24"/>
        </w:rPr>
        <w:t xml:space="preserve"> оформляют Заявки на возврат, на основании которых осуществляются возвраты сумм остатков целевых средств</w:t>
      </w:r>
      <w:bookmarkStart w:id="1" w:name="sub_10124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F77D45" w:rsidRDefault="00F77D45" w:rsidP="00F77D45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F509E">
        <w:rPr>
          <w:rFonts w:ascii="Times New Roman" w:hAnsi="Times New Roman"/>
          <w:sz w:val="24"/>
          <w:szCs w:val="24"/>
        </w:rPr>
        <w:t xml:space="preserve">Оформление заявок на возврат осуществляется не позднее 28 рабочих дней со дня поступления в бюджет </w:t>
      </w:r>
      <w:proofErr w:type="spellStart"/>
      <w:r w:rsidR="009A52BA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="009A52BA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3F509E">
        <w:rPr>
          <w:rFonts w:ascii="Times New Roman" w:hAnsi="Times New Roman"/>
          <w:sz w:val="24"/>
          <w:szCs w:val="24"/>
        </w:rPr>
        <w:t xml:space="preserve"> неиспользованных по состоянию на 1 января очередного финансового года остатков целевых средств. Заявки на возврат оформляются в </w:t>
      </w:r>
      <w:r w:rsidRPr="007B26ED">
        <w:rPr>
          <w:rFonts w:ascii="Times New Roman" w:hAnsi="Times New Roman"/>
          <w:sz w:val="24"/>
          <w:szCs w:val="24"/>
        </w:rPr>
        <w:t>соответствии с Порядком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утвержденным Министерством финансов Российской Федерации, с учетом следующих особенностей:</w:t>
      </w:r>
      <w:bookmarkEnd w:id="1"/>
    </w:p>
    <w:p w:rsidR="003324A0" w:rsidRPr="003F509E" w:rsidRDefault="003324A0" w:rsidP="003324A0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Разделе 1 «Реквизиты документа»</w:t>
      </w:r>
      <w:r w:rsidRPr="003F509E">
        <w:rPr>
          <w:rFonts w:ascii="Times New Roman" w:hAnsi="Times New Roman"/>
          <w:sz w:val="24"/>
          <w:szCs w:val="24"/>
        </w:rPr>
        <w:t>:</w:t>
      </w:r>
    </w:p>
    <w:p w:rsidR="003324A0" w:rsidRPr="003F509E" w:rsidRDefault="003324A0" w:rsidP="003324A0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графе 1 «Код по БК»</w:t>
      </w:r>
      <w:r w:rsidRPr="003F509E">
        <w:rPr>
          <w:rFonts w:ascii="Times New Roman" w:hAnsi="Times New Roman"/>
          <w:sz w:val="24"/>
          <w:szCs w:val="24"/>
        </w:rPr>
        <w:t xml:space="preserve"> указывается соответствующий код вида </w:t>
      </w:r>
      <w:r>
        <w:rPr>
          <w:rFonts w:ascii="Times New Roman" w:hAnsi="Times New Roman"/>
          <w:sz w:val="24"/>
          <w:szCs w:val="24"/>
        </w:rPr>
        <w:t>доходов бюджетов                 2 18 00000 00 «</w:t>
      </w:r>
      <w:r w:rsidRPr="003F509E">
        <w:rPr>
          <w:rFonts w:ascii="Times New Roman" w:hAnsi="Times New Roman"/>
          <w:sz w:val="24"/>
          <w:szCs w:val="24"/>
        </w:rPr>
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</w:t>
      </w:r>
      <w:r>
        <w:rPr>
          <w:rFonts w:ascii="Times New Roman" w:hAnsi="Times New Roman"/>
          <w:sz w:val="24"/>
          <w:szCs w:val="24"/>
        </w:rPr>
        <w:t>целевое назначение, прошлых лет»</w:t>
      </w:r>
      <w:r w:rsidRPr="003F509E">
        <w:rPr>
          <w:rFonts w:ascii="Times New Roman" w:hAnsi="Times New Roman"/>
          <w:sz w:val="24"/>
          <w:szCs w:val="24"/>
        </w:rPr>
        <w:t>;</w:t>
      </w:r>
    </w:p>
    <w:p w:rsidR="003324A0" w:rsidRPr="003F509E" w:rsidRDefault="003324A0" w:rsidP="003324A0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графе 2 «</w:t>
      </w:r>
      <w:r w:rsidRPr="003F509E">
        <w:rPr>
          <w:rFonts w:ascii="Times New Roman" w:hAnsi="Times New Roman"/>
          <w:sz w:val="24"/>
          <w:szCs w:val="24"/>
        </w:rPr>
        <w:t xml:space="preserve">Код </w:t>
      </w:r>
      <w:r>
        <w:rPr>
          <w:rFonts w:ascii="Times New Roman" w:hAnsi="Times New Roman"/>
          <w:sz w:val="24"/>
          <w:szCs w:val="24"/>
        </w:rPr>
        <w:t>цели (аналитический код)»</w:t>
      </w:r>
      <w:r w:rsidRPr="003F509E">
        <w:rPr>
          <w:rFonts w:ascii="Times New Roman" w:hAnsi="Times New Roman"/>
          <w:sz w:val="24"/>
          <w:szCs w:val="24"/>
        </w:rPr>
        <w:t xml:space="preserve"> - ко</w:t>
      </w:r>
      <w:r>
        <w:rPr>
          <w:rFonts w:ascii="Times New Roman" w:hAnsi="Times New Roman"/>
          <w:sz w:val="24"/>
          <w:szCs w:val="24"/>
        </w:rPr>
        <w:t xml:space="preserve">д цели по ранее возвращенным в </w:t>
      </w:r>
      <w:r w:rsidRPr="003F509E">
        <w:rPr>
          <w:rFonts w:ascii="Times New Roman" w:hAnsi="Times New Roman"/>
          <w:sz w:val="24"/>
          <w:szCs w:val="24"/>
        </w:rPr>
        <w:t>бюджет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3F509E">
        <w:rPr>
          <w:rFonts w:ascii="Times New Roman" w:hAnsi="Times New Roman"/>
          <w:sz w:val="24"/>
          <w:szCs w:val="24"/>
        </w:rPr>
        <w:t xml:space="preserve"> целевым средствам;</w:t>
      </w:r>
    </w:p>
    <w:p w:rsidR="003324A0" w:rsidRPr="003F509E" w:rsidRDefault="003324A0" w:rsidP="003324A0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графе 10 «Назначение платежа (примечание)»</w:t>
      </w:r>
      <w:r w:rsidRPr="003F509E">
        <w:rPr>
          <w:rFonts w:ascii="Times New Roman" w:hAnsi="Times New Roman"/>
          <w:sz w:val="24"/>
          <w:szCs w:val="24"/>
        </w:rPr>
        <w:t xml:space="preserve"> - указывается последовательно расположенные, разделенные</w:t>
      </w:r>
      <w:r>
        <w:rPr>
          <w:rFonts w:ascii="Times New Roman" w:hAnsi="Times New Roman"/>
          <w:sz w:val="24"/>
          <w:szCs w:val="24"/>
        </w:rPr>
        <w:t xml:space="preserve"> между собой точкой с запятой ("</w:t>
      </w:r>
      <w:r w:rsidRPr="003F509E">
        <w:rPr>
          <w:rFonts w:ascii="Times New Roman" w:hAnsi="Times New Roman"/>
          <w:sz w:val="24"/>
          <w:szCs w:val="24"/>
        </w:rPr>
        <w:t xml:space="preserve">;") код классификации доходов по возврату остатков целевых средств, код цели, а также коды целевых статей расходов бюджета </w:t>
      </w:r>
      <w:proofErr w:type="spellStart"/>
      <w:r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Pr="003F509E">
        <w:rPr>
          <w:rFonts w:ascii="Times New Roman" w:hAnsi="Times New Roman"/>
          <w:sz w:val="24"/>
          <w:szCs w:val="24"/>
        </w:rPr>
        <w:t>по предоставленным целевым средствам по бюджетной классификации Российской Федерации;</w:t>
      </w:r>
    </w:p>
    <w:p w:rsidR="003324A0" w:rsidRDefault="003324A0" w:rsidP="003324A0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Разделе 2 «</w:t>
      </w:r>
      <w:r w:rsidRPr="003F509E">
        <w:rPr>
          <w:rFonts w:ascii="Times New Roman" w:hAnsi="Times New Roman"/>
          <w:sz w:val="24"/>
          <w:szCs w:val="24"/>
        </w:rPr>
        <w:t xml:space="preserve">Реквизиты документа </w:t>
      </w:r>
      <w:r>
        <w:rPr>
          <w:rFonts w:ascii="Times New Roman" w:hAnsi="Times New Roman"/>
          <w:sz w:val="24"/>
          <w:szCs w:val="24"/>
        </w:rPr>
        <w:t>–</w:t>
      </w:r>
      <w:r w:rsidRPr="003F509E">
        <w:rPr>
          <w:rFonts w:ascii="Times New Roman" w:hAnsi="Times New Roman"/>
          <w:sz w:val="24"/>
          <w:szCs w:val="24"/>
        </w:rPr>
        <w:t xml:space="preserve"> основания</w:t>
      </w:r>
      <w:r>
        <w:rPr>
          <w:rFonts w:ascii="Times New Roman" w:hAnsi="Times New Roman"/>
          <w:sz w:val="24"/>
          <w:szCs w:val="24"/>
        </w:rPr>
        <w:t>» в графах «Вид», «Номер» и «Дата» указываются соответственно «</w:t>
      </w:r>
      <w:r w:rsidRPr="003F509E">
        <w:rPr>
          <w:rFonts w:ascii="Times New Roman" w:hAnsi="Times New Roman"/>
          <w:sz w:val="24"/>
          <w:szCs w:val="24"/>
        </w:rPr>
        <w:t>Уведомле</w:t>
      </w:r>
      <w:r>
        <w:rPr>
          <w:rFonts w:ascii="Times New Roman" w:hAnsi="Times New Roman"/>
          <w:sz w:val="24"/>
          <w:szCs w:val="24"/>
        </w:rPr>
        <w:t>ние по расчетам между бюджетами»</w:t>
      </w:r>
      <w:r w:rsidRPr="003F509E">
        <w:rPr>
          <w:rFonts w:ascii="Times New Roman" w:hAnsi="Times New Roman"/>
          <w:sz w:val="24"/>
          <w:szCs w:val="24"/>
        </w:rPr>
        <w:t>, его номер и дата.</w:t>
      </w:r>
      <w:r>
        <w:rPr>
          <w:rFonts w:ascii="Times New Roman" w:hAnsi="Times New Roman"/>
          <w:sz w:val="24"/>
          <w:szCs w:val="24"/>
        </w:rPr>
        <w:t>».</w:t>
      </w:r>
    </w:p>
    <w:p w:rsidR="00C1002D" w:rsidRDefault="00C1002D" w:rsidP="003324A0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97484" w:rsidRPr="0067615F" w:rsidRDefault="00D97484">
      <w:pPr>
        <w:ind w:left="5040"/>
        <w:jc w:val="center"/>
      </w:pPr>
    </w:p>
    <w:p w:rsidR="00C1002D" w:rsidRDefault="00C1002D" w:rsidP="00C1002D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066C1">
        <w:rPr>
          <w:rFonts w:ascii="Times New Roman" w:hAnsi="Times New Roman"/>
          <w:sz w:val="24"/>
          <w:szCs w:val="24"/>
        </w:rPr>
        <w:t xml:space="preserve">. Порядок возврата неиспользованных остатков субсидий, предоставленных из бюджета муниципального образования </w:t>
      </w:r>
      <w:proofErr w:type="spellStart"/>
      <w:r w:rsidR="00DF67A2">
        <w:rPr>
          <w:rFonts w:ascii="Times New Roman" w:hAnsi="Times New Roman"/>
          <w:sz w:val="24"/>
          <w:szCs w:val="24"/>
        </w:rPr>
        <w:t>Бокситогорский</w:t>
      </w:r>
      <w:proofErr w:type="spellEnd"/>
      <w:r w:rsidRPr="00A066C1">
        <w:rPr>
          <w:rFonts w:ascii="Times New Roman" w:hAnsi="Times New Roman"/>
          <w:sz w:val="24"/>
          <w:szCs w:val="24"/>
        </w:rPr>
        <w:t xml:space="preserve"> муниципальный район муниципальным  бюджетным и автономным учреждениям </w:t>
      </w:r>
      <w:proofErr w:type="spellStart"/>
      <w:r w:rsidR="00DF67A2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A066C1">
        <w:rPr>
          <w:rFonts w:ascii="Times New Roman" w:hAnsi="Times New Roman"/>
          <w:sz w:val="24"/>
          <w:szCs w:val="24"/>
        </w:rPr>
        <w:t xml:space="preserve"> муниципального района </w:t>
      </w:r>
      <w:bookmarkStart w:id="2" w:name="sub_51"/>
      <w:r>
        <w:rPr>
          <w:rFonts w:ascii="Times New Roman" w:hAnsi="Times New Roman"/>
          <w:sz w:val="24"/>
          <w:szCs w:val="24"/>
        </w:rPr>
        <w:t>на иные цели.</w:t>
      </w:r>
    </w:p>
    <w:p w:rsidR="00C1002D" w:rsidRDefault="00C1002D" w:rsidP="00C1002D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766AC">
        <w:rPr>
          <w:rFonts w:ascii="Times New Roman" w:hAnsi="Times New Roman"/>
          <w:sz w:val="24"/>
          <w:szCs w:val="24"/>
        </w:rPr>
        <w:t xml:space="preserve">.1. Возврат муниципальными бюджетными и автономными учреждениями </w:t>
      </w:r>
      <w:proofErr w:type="spellStart"/>
      <w:r w:rsidR="00DF67A2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2766AC">
        <w:rPr>
          <w:rFonts w:ascii="Times New Roman" w:hAnsi="Times New Roman"/>
          <w:sz w:val="24"/>
          <w:szCs w:val="24"/>
        </w:rPr>
        <w:t xml:space="preserve"> муниципального района (далее – муниципальными учреждениями)  не использованных по </w:t>
      </w:r>
      <w:r w:rsidRPr="002766AC">
        <w:rPr>
          <w:rFonts w:ascii="Times New Roman" w:hAnsi="Times New Roman"/>
          <w:sz w:val="24"/>
          <w:szCs w:val="24"/>
        </w:rPr>
        <w:lastRenderedPageBreak/>
        <w:t xml:space="preserve">состоянию на 1 января текущего финансового года остатков субсидий на иные цели (далее – целевых средств учреждения), ранее предоставленных муниципальным учреждениям, по которым не принято решение о наличии потребности в них в текущем финансовом году, осуществляется на счет 40101 с одновременным отражением Управлением Федерального казначейства по Ленинградской области данных поступлений на лицевых счетах с кодом «04» администраторов доходов бюджета </w:t>
      </w:r>
      <w:proofErr w:type="spellStart"/>
      <w:r w:rsidR="00DF67A2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="00DF67A2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2766AC">
        <w:rPr>
          <w:rFonts w:ascii="Times New Roman" w:hAnsi="Times New Roman"/>
          <w:sz w:val="24"/>
          <w:szCs w:val="24"/>
        </w:rPr>
        <w:t>.</w:t>
      </w:r>
      <w:bookmarkStart w:id="3" w:name="sub_52"/>
      <w:bookmarkEnd w:id="2"/>
    </w:p>
    <w:p w:rsidR="00C1002D" w:rsidRDefault="00C1002D" w:rsidP="00C1002D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766AC">
        <w:rPr>
          <w:rFonts w:ascii="Times New Roman" w:hAnsi="Times New Roman"/>
          <w:sz w:val="24"/>
          <w:szCs w:val="24"/>
        </w:rPr>
        <w:t xml:space="preserve">.2. На основании полученных от подведомственных муниципальных учреждений отчетов об операциях с целевыми средствами учреждения в отчетном финансовом году, сведений об образовавшихся на начало текущего финансового года неиспользованных остатков целевых средств учреждения и данных по планируемому использованию указанных остатков на эти же цели в текущем финансовом году органы </w:t>
      </w:r>
      <w:r>
        <w:rPr>
          <w:rFonts w:ascii="Times New Roman" w:hAnsi="Times New Roman"/>
          <w:sz w:val="24"/>
          <w:szCs w:val="24"/>
        </w:rPr>
        <w:t>местного самоуправления</w:t>
      </w:r>
      <w:r w:rsidRPr="00276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67A2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="00DF67A2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2766AC">
        <w:rPr>
          <w:rFonts w:ascii="Times New Roman" w:hAnsi="Times New Roman"/>
          <w:sz w:val="24"/>
          <w:szCs w:val="24"/>
        </w:rPr>
        <w:t xml:space="preserve">, осуществляющие функции и полномочия учредителя (далее - Учредитель), которым предоставлено право исполнения части бюджета </w:t>
      </w:r>
      <w:proofErr w:type="spellStart"/>
      <w:r w:rsidR="00DF67A2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="00DF67A2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2766AC">
        <w:rPr>
          <w:rFonts w:ascii="Times New Roman" w:hAnsi="Times New Roman"/>
          <w:sz w:val="24"/>
          <w:szCs w:val="24"/>
        </w:rPr>
        <w:t xml:space="preserve"> по предоставлению целевых средств муниципальным учреждениям, определяют потребность в направлении остатков целевых средств муниципального учреждения на те же цели в текущем финансовом году.</w:t>
      </w:r>
      <w:bookmarkEnd w:id="3"/>
    </w:p>
    <w:p w:rsidR="00C1002D" w:rsidRPr="002766AC" w:rsidRDefault="00C1002D" w:rsidP="00C1002D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766AC">
        <w:rPr>
          <w:rFonts w:ascii="Times New Roman" w:hAnsi="Times New Roman"/>
          <w:sz w:val="24"/>
          <w:szCs w:val="24"/>
        </w:rPr>
        <w:t>По результатам определения потребности в остатках целевых средств муниципального учреждения в текущем финансовом году Учредитель формиру</w:t>
      </w:r>
      <w:r>
        <w:rPr>
          <w:rFonts w:ascii="Times New Roman" w:hAnsi="Times New Roman"/>
          <w:sz w:val="24"/>
          <w:szCs w:val="24"/>
        </w:rPr>
        <w:t>е</w:t>
      </w:r>
      <w:r w:rsidRPr="002766AC">
        <w:rPr>
          <w:rFonts w:ascii="Times New Roman" w:hAnsi="Times New Roman"/>
          <w:sz w:val="24"/>
          <w:szCs w:val="24"/>
        </w:rPr>
        <w:t xml:space="preserve">т Сведения о неиспользованных остатках субсидий, предоставленных из бюджета </w:t>
      </w:r>
      <w:proofErr w:type="spellStart"/>
      <w:r w:rsidR="00DF67A2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="00DF67A2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2766AC">
        <w:rPr>
          <w:rFonts w:ascii="Times New Roman" w:hAnsi="Times New Roman"/>
          <w:sz w:val="24"/>
          <w:szCs w:val="24"/>
        </w:rPr>
        <w:t xml:space="preserve"> муниципальному учреждению </w:t>
      </w:r>
      <w:r>
        <w:rPr>
          <w:rFonts w:ascii="Times New Roman" w:hAnsi="Times New Roman"/>
          <w:sz w:val="24"/>
          <w:szCs w:val="24"/>
        </w:rPr>
        <w:t xml:space="preserve">района </w:t>
      </w:r>
      <w:r w:rsidRPr="002766AC">
        <w:rPr>
          <w:rFonts w:ascii="Times New Roman" w:hAnsi="Times New Roman"/>
          <w:sz w:val="24"/>
          <w:szCs w:val="24"/>
        </w:rPr>
        <w:t xml:space="preserve"> на цели, не связанные с возмещением нормативных затрат на оказание муниципальных услуг (выполнение работ) (далее - Сведения) по форме согласно </w:t>
      </w:r>
      <w:hyperlink w:anchor="sub_1700" w:history="1">
        <w:r w:rsidRPr="002766AC">
          <w:rPr>
            <w:rStyle w:val="a9"/>
            <w:rFonts w:ascii="Times New Roman" w:hAnsi="Times New Roman"/>
            <w:color w:val="auto"/>
            <w:sz w:val="24"/>
            <w:szCs w:val="24"/>
          </w:rPr>
          <w:t>Приложению</w:t>
        </w:r>
      </w:hyperlink>
      <w:r w:rsidRPr="002766AC">
        <w:rPr>
          <w:rFonts w:ascii="Times New Roman" w:hAnsi="Times New Roman"/>
          <w:sz w:val="24"/>
          <w:szCs w:val="24"/>
        </w:rPr>
        <w:t xml:space="preserve"> 5 к настоящему Порядку, которые вместе с документами, обосновывающими показатели графы 5 Сведений и причин образования остатков, представляются </w:t>
      </w:r>
      <w:r w:rsidRPr="00974A4B">
        <w:rPr>
          <w:rFonts w:ascii="Times New Roman" w:hAnsi="Times New Roman"/>
          <w:sz w:val="24"/>
          <w:szCs w:val="24"/>
        </w:rPr>
        <w:t>не позднее 15 февраля</w:t>
      </w:r>
      <w:r w:rsidRPr="002766AC">
        <w:rPr>
          <w:rFonts w:ascii="Times New Roman" w:hAnsi="Times New Roman"/>
          <w:sz w:val="24"/>
          <w:szCs w:val="24"/>
        </w:rPr>
        <w:t xml:space="preserve"> текущего финансового года в Комитет финансов.</w:t>
      </w:r>
      <w:bookmarkStart w:id="4" w:name="sub_53"/>
    </w:p>
    <w:p w:rsidR="00C1002D" w:rsidRDefault="00C1002D" w:rsidP="00C1002D">
      <w:pPr>
        <w:pStyle w:val="1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1E4292">
        <w:rPr>
          <w:rFonts w:ascii="Times New Roman" w:hAnsi="Times New Roman" w:cs="Times New Roman"/>
          <w:b w:val="0"/>
          <w:sz w:val="24"/>
          <w:szCs w:val="24"/>
        </w:rPr>
        <w:t>.3. Учредител</w:t>
      </w:r>
      <w:r>
        <w:rPr>
          <w:rFonts w:ascii="Times New Roman" w:hAnsi="Times New Roman" w:cs="Times New Roman"/>
          <w:b w:val="0"/>
          <w:sz w:val="24"/>
          <w:szCs w:val="24"/>
        </w:rPr>
        <w:t>ь</w:t>
      </w:r>
      <w:r w:rsidRPr="001E4292">
        <w:rPr>
          <w:rFonts w:ascii="Times New Roman" w:hAnsi="Times New Roman" w:cs="Times New Roman"/>
          <w:b w:val="0"/>
          <w:sz w:val="24"/>
          <w:szCs w:val="24"/>
        </w:rPr>
        <w:t xml:space="preserve"> довод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1E4292">
        <w:rPr>
          <w:rFonts w:ascii="Times New Roman" w:hAnsi="Times New Roman" w:cs="Times New Roman"/>
          <w:b w:val="0"/>
          <w:sz w:val="24"/>
          <w:szCs w:val="24"/>
        </w:rPr>
        <w:t xml:space="preserve">т до подведомственных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</w:t>
      </w:r>
      <w:r w:rsidRPr="001E4292">
        <w:rPr>
          <w:rFonts w:ascii="Times New Roman" w:hAnsi="Times New Roman" w:cs="Times New Roman"/>
          <w:b w:val="0"/>
          <w:sz w:val="24"/>
          <w:szCs w:val="24"/>
        </w:rPr>
        <w:t xml:space="preserve">учреждений информацию о суммах подлежащих возврату неиспользованных остатков целевых средств учреждения и осуществляют контроль за возвратом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муниципальными</w:t>
      </w:r>
      <w:r w:rsidRPr="001E42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74A4B">
        <w:rPr>
          <w:rFonts w:ascii="Times New Roman" w:hAnsi="Times New Roman" w:cs="Times New Roman"/>
          <w:b w:val="0"/>
          <w:sz w:val="24"/>
          <w:szCs w:val="24"/>
        </w:rPr>
        <w:t>учреждениями до 01 марта текущего финансового года указанных остатков.</w:t>
      </w:r>
      <w:bookmarkStart w:id="5" w:name="sub_54"/>
      <w:bookmarkEnd w:id="4"/>
    </w:p>
    <w:p w:rsidR="00C1002D" w:rsidRDefault="00C1002D" w:rsidP="00C1002D">
      <w:pPr>
        <w:pStyle w:val="1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81001F">
        <w:rPr>
          <w:rFonts w:ascii="Times New Roman" w:hAnsi="Times New Roman" w:cs="Times New Roman"/>
          <w:b w:val="0"/>
          <w:sz w:val="24"/>
          <w:szCs w:val="24"/>
        </w:rPr>
        <w:t xml:space="preserve">.4. В случае если до 01 марта текущего финансового года неиспользованные остатки целевых средств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  <w:r w:rsidRPr="0081001F">
        <w:rPr>
          <w:rFonts w:ascii="Times New Roman" w:hAnsi="Times New Roman" w:cs="Times New Roman"/>
          <w:b w:val="0"/>
          <w:sz w:val="24"/>
          <w:szCs w:val="24"/>
        </w:rPr>
        <w:t xml:space="preserve">учреждения не зачислены в доход бюджета </w:t>
      </w:r>
      <w:proofErr w:type="spellStart"/>
      <w:r w:rsidR="00DF67A2">
        <w:rPr>
          <w:rFonts w:ascii="Times New Roman" w:hAnsi="Times New Roman" w:cs="Times New Roman"/>
          <w:b w:val="0"/>
          <w:sz w:val="24"/>
          <w:szCs w:val="24"/>
        </w:rPr>
        <w:t>Бокситогорского</w:t>
      </w:r>
      <w:proofErr w:type="spellEnd"/>
      <w:r w:rsidR="00DF67A2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>, У</w:t>
      </w:r>
      <w:r w:rsidRPr="0081001F">
        <w:rPr>
          <w:rFonts w:ascii="Times New Roman" w:hAnsi="Times New Roman" w:cs="Times New Roman"/>
          <w:b w:val="0"/>
          <w:sz w:val="24"/>
          <w:szCs w:val="24"/>
        </w:rPr>
        <w:t xml:space="preserve">чредитель оформляет Извещение о необходимости взыскания неиспользованных остатков целевых средств учреждения в бюджет </w:t>
      </w:r>
      <w:proofErr w:type="spellStart"/>
      <w:r w:rsidR="00DF67A2">
        <w:rPr>
          <w:rFonts w:ascii="Times New Roman" w:hAnsi="Times New Roman" w:cs="Times New Roman"/>
          <w:b w:val="0"/>
          <w:sz w:val="24"/>
          <w:szCs w:val="24"/>
        </w:rPr>
        <w:t>Бокситогорского</w:t>
      </w:r>
      <w:proofErr w:type="spellEnd"/>
      <w:r w:rsidR="00DF67A2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  <w:r w:rsidRPr="0081001F">
        <w:rPr>
          <w:rFonts w:ascii="Times New Roman" w:hAnsi="Times New Roman" w:cs="Times New Roman"/>
          <w:b w:val="0"/>
          <w:sz w:val="24"/>
          <w:szCs w:val="24"/>
        </w:rPr>
        <w:t xml:space="preserve"> по форме согласно </w:t>
      </w:r>
      <w:hyperlink w:anchor="sub_1010" w:history="1">
        <w:r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Приложению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 xml:space="preserve"> 6</w:t>
      </w:r>
      <w:r w:rsidRPr="0081001F">
        <w:rPr>
          <w:rFonts w:ascii="Times New Roman" w:hAnsi="Times New Roman" w:cs="Times New Roman"/>
          <w:b w:val="0"/>
          <w:sz w:val="24"/>
          <w:szCs w:val="24"/>
        </w:rPr>
        <w:t xml:space="preserve"> к настоящему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81001F">
        <w:rPr>
          <w:rFonts w:ascii="Times New Roman" w:hAnsi="Times New Roman" w:cs="Times New Roman"/>
          <w:b w:val="0"/>
          <w:sz w:val="24"/>
          <w:szCs w:val="24"/>
        </w:rPr>
        <w:t>орядку (далее - Извещение по учреждению).</w:t>
      </w:r>
      <w:bookmarkEnd w:id="5"/>
    </w:p>
    <w:p w:rsidR="00C1002D" w:rsidRDefault="00C1002D" w:rsidP="00C1002D">
      <w:pPr>
        <w:pStyle w:val="1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001F">
        <w:rPr>
          <w:rFonts w:ascii="Times New Roman" w:hAnsi="Times New Roman" w:cs="Times New Roman"/>
          <w:b w:val="0"/>
          <w:sz w:val="24"/>
          <w:szCs w:val="24"/>
        </w:rPr>
        <w:t>Суммы неиспользованных по состоянию на 01 января текущего финансового года остатков целевых средств, подлежащих взысканию в бюджет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F67A2">
        <w:rPr>
          <w:rFonts w:ascii="Times New Roman" w:hAnsi="Times New Roman" w:cs="Times New Roman"/>
          <w:b w:val="0"/>
          <w:sz w:val="24"/>
          <w:szCs w:val="24"/>
        </w:rPr>
        <w:t>Бокситогорского</w:t>
      </w:r>
      <w:proofErr w:type="spellEnd"/>
      <w:r w:rsidR="00DF67A2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  <w:r w:rsidRPr="0081001F">
        <w:rPr>
          <w:rFonts w:ascii="Times New Roman" w:hAnsi="Times New Roman" w:cs="Times New Roman"/>
          <w:b w:val="0"/>
          <w:sz w:val="24"/>
          <w:szCs w:val="24"/>
        </w:rPr>
        <w:t>, указываемые в графе 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81001F">
        <w:rPr>
          <w:rFonts w:ascii="Times New Roman" w:hAnsi="Times New Roman" w:cs="Times New Roman"/>
          <w:b w:val="0"/>
          <w:sz w:val="24"/>
          <w:szCs w:val="24"/>
        </w:rPr>
        <w:t xml:space="preserve"> Извещения по учреждению, должны соответствовать суммам остатков, отраженным в графе 6 Сведений.</w:t>
      </w:r>
      <w:bookmarkStart w:id="6" w:name="sub_55"/>
    </w:p>
    <w:p w:rsidR="00C1002D" w:rsidRDefault="00C1002D" w:rsidP="00C1002D">
      <w:pPr>
        <w:pStyle w:val="1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C53E93">
        <w:rPr>
          <w:rFonts w:ascii="Times New Roman" w:hAnsi="Times New Roman" w:cs="Times New Roman"/>
          <w:b w:val="0"/>
          <w:sz w:val="24"/>
          <w:szCs w:val="24"/>
        </w:rPr>
        <w:t xml:space="preserve">.5. Оформленное учредителем </w:t>
      </w:r>
      <w:hyperlink w:anchor="sub_1010" w:history="1">
        <w:r w:rsidRPr="00C53E93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Извещение</w:t>
        </w:r>
      </w:hyperlink>
      <w:r w:rsidRPr="00C53E93">
        <w:rPr>
          <w:rFonts w:ascii="Times New Roman" w:hAnsi="Times New Roman" w:cs="Times New Roman"/>
          <w:b w:val="0"/>
          <w:sz w:val="24"/>
          <w:szCs w:val="24"/>
        </w:rPr>
        <w:t xml:space="preserve"> по учреждению не позднее </w:t>
      </w:r>
      <w:r w:rsidRPr="00B923D6">
        <w:rPr>
          <w:rFonts w:ascii="Times New Roman" w:hAnsi="Times New Roman" w:cs="Times New Roman"/>
          <w:b w:val="0"/>
          <w:sz w:val="24"/>
          <w:szCs w:val="24"/>
        </w:rPr>
        <w:t>03 марта текущего</w:t>
      </w:r>
      <w:r w:rsidRPr="00C53E93">
        <w:rPr>
          <w:rFonts w:ascii="Times New Roman" w:hAnsi="Times New Roman" w:cs="Times New Roman"/>
          <w:b w:val="0"/>
          <w:sz w:val="24"/>
          <w:szCs w:val="24"/>
        </w:rPr>
        <w:t xml:space="preserve"> финансового года представляется в </w:t>
      </w:r>
      <w:r>
        <w:rPr>
          <w:rFonts w:ascii="Times New Roman" w:hAnsi="Times New Roman" w:cs="Times New Roman"/>
          <w:b w:val="0"/>
          <w:sz w:val="24"/>
          <w:szCs w:val="24"/>
        </w:rPr>
        <w:t>Комитет финансов.</w:t>
      </w:r>
      <w:bookmarkStart w:id="7" w:name="sub_56"/>
      <w:bookmarkEnd w:id="6"/>
    </w:p>
    <w:p w:rsidR="00C1002D" w:rsidRDefault="00C1002D" w:rsidP="00C1002D">
      <w:pPr>
        <w:pStyle w:val="1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370AE0">
        <w:rPr>
          <w:rFonts w:ascii="Times New Roman" w:hAnsi="Times New Roman" w:cs="Times New Roman"/>
          <w:b w:val="0"/>
          <w:sz w:val="24"/>
          <w:szCs w:val="24"/>
        </w:rPr>
        <w:t xml:space="preserve">.6. При приеме от 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370AE0">
        <w:rPr>
          <w:rFonts w:ascii="Times New Roman" w:hAnsi="Times New Roman" w:cs="Times New Roman"/>
          <w:b w:val="0"/>
          <w:sz w:val="24"/>
          <w:szCs w:val="24"/>
        </w:rPr>
        <w:t xml:space="preserve">чредителя </w:t>
      </w:r>
      <w:hyperlink w:anchor="sub_1010" w:history="1">
        <w:r w:rsidRPr="00370AE0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Извещения</w:t>
        </w:r>
      </w:hyperlink>
      <w:r w:rsidRPr="00370AE0">
        <w:rPr>
          <w:rFonts w:ascii="Times New Roman" w:hAnsi="Times New Roman" w:cs="Times New Roman"/>
          <w:b w:val="0"/>
          <w:sz w:val="24"/>
          <w:szCs w:val="24"/>
        </w:rPr>
        <w:t xml:space="preserve"> по учреждению ответственный исполнитель </w:t>
      </w:r>
      <w:r>
        <w:rPr>
          <w:rFonts w:ascii="Times New Roman" w:hAnsi="Times New Roman" w:cs="Times New Roman"/>
          <w:b w:val="0"/>
          <w:sz w:val="24"/>
          <w:szCs w:val="24"/>
        </w:rPr>
        <w:t>Комитета финансов</w:t>
      </w:r>
      <w:r w:rsidRPr="00370AE0">
        <w:rPr>
          <w:rFonts w:ascii="Times New Roman" w:hAnsi="Times New Roman" w:cs="Times New Roman"/>
          <w:b w:val="0"/>
          <w:sz w:val="24"/>
          <w:szCs w:val="24"/>
        </w:rPr>
        <w:t xml:space="preserve"> в течение одного рабочего дня осуществляет проверку наличия в представленном Извещении по учреждению всех реквизитов, предусмотренных к заполнению; сумм неиспользованных остатков целевых средств учреждения на 01 января очередного финансового года, которые подлежали возврату в бюджет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F67A2">
        <w:rPr>
          <w:rFonts w:ascii="Times New Roman" w:hAnsi="Times New Roman" w:cs="Times New Roman"/>
          <w:b w:val="0"/>
          <w:sz w:val="24"/>
          <w:szCs w:val="24"/>
        </w:rPr>
        <w:t>Бокситогорского</w:t>
      </w:r>
      <w:proofErr w:type="spellEnd"/>
      <w:r w:rsidR="00DF67A2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  <w:r w:rsidRPr="00370AE0">
        <w:rPr>
          <w:rFonts w:ascii="Times New Roman" w:hAnsi="Times New Roman" w:cs="Times New Roman"/>
          <w:b w:val="0"/>
          <w:sz w:val="24"/>
          <w:szCs w:val="24"/>
        </w:rPr>
        <w:t>; сумм, возвращенных в бюджет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F67A2">
        <w:rPr>
          <w:rFonts w:ascii="Times New Roman" w:hAnsi="Times New Roman" w:cs="Times New Roman"/>
          <w:b w:val="0"/>
          <w:sz w:val="24"/>
          <w:szCs w:val="24"/>
        </w:rPr>
        <w:t>Бокситогорского</w:t>
      </w:r>
      <w:proofErr w:type="spellEnd"/>
      <w:r w:rsidR="00DF67A2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  <w:r w:rsidRPr="00370AE0">
        <w:rPr>
          <w:rFonts w:ascii="Times New Roman" w:hAnsi="Times New Roman" w:cs="Times New Roman"/>
          <w:b w:val="0"/>
          <w:sz w:val="24"/>
          <w:szCs w:val="24"/>
        </w:rPr>
        <w:t xml:space="preserve">; сумм, </w:t>
      </w:r>
      <w:r w:rsidRPr="00370AE0">
        <w:rPr>
          <w:rFonts w:ascii="Times New Roman" w:hAnsi="Times New Roman" w:cs="Times New Roman"/>
          <w:b w:val="0"/>
          <w:sz w:val="24"/>
          <w:szCs w:val="24"/>
        </w:rPr>
        <w:lastRenderedPageBreak/>
        <w:t>подлежащих к взысканию в бюджет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F67A2">
        <w:rPr>
          <w:rFonts w:ascii="Times New Roman" w:hAnsi="Times New Roman" w:cs="Times New Roman"/>
          <w:b w:val="0"/>
          <w:sz w:val="24"/>
          <w:szCs w:val="24"/>
        </w:rPr>
        <w:t>Бокситогорского</w:t>
      </w:r>
      <w:proofErr w:type="spellEnd"/>
      <w:r w:rsidR="00DF67A2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  <w:r w:rsidRPr="00370AE0">
        <w:rPr>
          <w:rFonts w:ascii="Times New Roman" w:hAnsi="Times New Roman" w:cs="Times New Roman"/>
          <w:b w:val="0"/>
          <w:sz w:val="24"/>
          <w:szCs w:val="24"/>
        </w:rPr>
        <w:t>; соответствие указанных в Извещении по учреждению кодов целевых средств учреждения наименованию целевых средств учреждения.</w:t>
      </w:r>
      <w:bookmarkEnd w:id="7"/>
    </w:p>
    <w:p w:rsidR="00C1002D" w:rsidRDefault="00C1002D" w:rsidP="00C1002D">
      <w:pPr>
        <w:pStyle w:val="1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0AE0">
        <w:rPr>
          <w:rFonts w:ascii="Times New Roman" w:hAnsi="Times New Roman" w:cs="Times New Roman"/>
          <w:b w:val="0"/>
          <w:sz w:val="24"/>
          <w:szCs w:val="24"/>
        </w:rPr>
        <w:t xml:space="preserve">После осуществления проверки в </w:t>
      </w:r>
      <w:hyperlink w:anchor="sub_1010" w:history="1">
        <w:r w:rsidRPr="00370AE0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Извещении</w:t>
        </w:r>
      </w:hyperlink>
      <w:r w:rsidRPr="00370AE0">
        <w:rPr>
          <w:rFonts w:ascii="Times New Roman" w:hAnsi="Times New Roman" w:cs="Times New Roman"/>
          <w:b w:val="0"/>
          <w:sz w:val="24"/>
          <w:szCs w:val="24"/>
        </w:rPr>
        <w:t xml:space="preserve"> по учреждению проставляется отметка о согласовании, заверенная подпис</w:t>
      </w:r>
      <w:r>
        <w:rPr>
          <w:rFonts w:ascii="Times New Roman" w:hAnsi="Times New Roman" w:cs="Times New Roman"/>
          <w:b w:val="0"/>
          <w:sz w:val="24"/>
          <w:szCs w:val="24"/>
        </w:rPr>
        <w:t>ью</w:t>
      </w:r>
      <w:r w:rsidRPr="00370AE0">
        <w:rPr>
          <w:rFonts w:ascii="Times New Roman" w:hAnsi="Times New Roman" w:cs="Times New Roman"/>
          <w:b w:val="0"/>
          <w:sz w:val="24"/>
          <w:szCs w:val="24"/>
        </w:rPr>
        <w:t xml:space="preserve"> ответственного исполнителя </w:t>
      </w:r>
      <w:r>
        <w:rPr>
          <w:rFonts w:ascii="Times New Roman" w:hAnsi="Times New Roman" w:cs="Times New Roman"/>
          <w:b w:val="0"/>
          <w:sz w:val="24"/>
          <w:szCs w:val="24"/>
        </w:rPr>
        <w:t>Комитета финансов</w:t>
      </w:r>
      <w:r w:rsidRPr="00370AE0">
        <w:rPr>
          <w:rFonts w:ascii="Times New Roman" w:hAnsi="Times New Roman" w:cs="Times New Roman"/>
          <w:b w:val="0"/>
          <w:sz w:val="24"/>
          <w:szCs w:val="24"/>
        </w:rPr>
        <w:t xml:space="preserve"> и дата согласования.</w:t>
      </w:r>
      <w:bookmarkStart w:id="8" w:name="sub_57"/>
    </w:p>
    <w:p w:rsidR="00C1002D" w:rsidRDefault="00C1002D" w:rsidP="00C1002D">
      <w:pPr>
        <w:pStyle w:val="1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370AE0">
        <w:rPr>
          <w:rFonts w:ascii="Times New Roman" w:hAnsi="Times New Roman" w:cs="Times New Roman"/>
          <w:b w:val="0"/>
          <w:sz w:val="24"/>
          <w:szCs w:val="24"/>
        </w:rPr>
        <w:t xml:space="preserve">.7. На основании полученных </w:t>
      </w:r>
      <w:hyperlink w:anchor="sub_1010" w:history="1">
        <w:r w:rsidRPr="00370AE0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Извещений</w:t>
        </w:r>
      </w:hyperlink>
      <w:r w:rsidRPr="00370AE0">
        <w:rPr>
          <w:rFonts w:ascii="Times New Roman" w:hAnsi="Times New Roman" w:cs="Times New Roman"/>
          <w:b w:val="0"/>
          <w:sz w:val="24"/>
          <w:szCs w:val="24"/>
        </w:rPr>
        <w:t xml:space="preserve"> по учреждению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Комитет финансов </w:t>
      </w:r>
      <w:r w:rsidRPr="00370AE0">
        <w:rPr>
          <w:rFonts w:ascii="Times New Roman" w:hAnsi="Times New Roman" w:cs="Times New Roman"/>
          <w:b w:val="0"/>
          <w:sz w:val="24"/>
          <w:szCs w:val="24"/>
        </w:rPr>
        <w:t xml:space="preserve">в течение пяти рабочих дней оформляет приказ (приказы) о взыскании неиспользованных остатков целевых средств учреждения вместе с приложением, являющимся его неотъемлемой частью, по форме согласно </w:t>
      </w:r>
      <w:hyperlink w:anchor="sub_1011" w:history="1">
        <w:r w:rsidRPr="0006075D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Приложению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 xml:space="preserve"> 7</w:t>
      </w:r>
      <w:r w:rsidRPr="00370AE0">
        <w:rPr>
          <w:rFonts w:ascii="Times New Roman" w:hAnsi="Times New Roman" w:cs="Times New Roman"/>
          <w:b w:val="0"/>
          <w:sz w:val="24"/>
          <w:szCs w:val="24"/>
        </w:rPr>
        <w:t xml:space="preserve"> к настоящему порядку.</w:t>
      </w:r>
      <w:bookmarkEnd w:id="8"/>
    </w:p>
    <w:p w:rsidR="00C1002D" w:rsidRDefault="00657008" w:rsidP="00C1002D">
      <w:pPr>
        <w:pStyle w:val="1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w:anchor="sub_1011" w:history="1">
        <w:r w:rsidR="00C1002D" w:rsidRPr="004A30D7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Приказ</w:t>
        </w:r>
      </w:hyperlink>
      <w:r w:rsidR="00C1002D" w:rsidRPr="004A30D7">
        <w:rPr>
          <w:rFonts w:ascii="Times New Roman" w:hAnsi="Times New Roman" w:cs="Times New Roman"/>
          <w:b w:val="0"/>
          <w:sz w:val="24"/>
          <w:szCs w:val="24"/>
        </w:rPr>
        <w:t xml:space="preserve"> (приказы) о взыскании неиспользованных остатков целевых средств учреждения вместе с </w:t>
      </w:r>
      <w:hyperlink w:anchor="sub_10111" w:history="1">
        <w:r w:rsidR="00C1002D" w:rsidRPr="004A30D7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приложением</w:t>
        </w:r>
      </w:hyperlink>
      <w:r w:rsidR="00C1002D" w:rsidRPr="004A30D7">
        <w:rPr>
          <w:rFonts w:ascii="Times New Roman" w:hAnsi="Times New Roman" w:cs="Times New Roman"/>
          <w:b w:val="0"/>
          <w:sz w:val="24"/>
          <w:szCs w:val="24"/>
        </w:rPr>
        <w:t xml:space="preserve">, являющимся его неотъемлемой частью и его (их) копии </w:t>
      </w:r>
      <w:r w:rsidR="00C1002D">
        <w:rPr>
          <w:rFonts w:ascii="Times New Roman" w:hAnsi="Times New Roman" w:cs="Times New Roman"/>
          <w:b w:val="0"/>
          <w:sz w:val="24"/>
          <w:szCs w:val="24"/>
        </w:rPr>
        <w:t xml:space="preserve">Комитет финансов </w:t>
      </w:r>
      <w:r w:rsidR="00C1002D" w:rsidRPr="00C4713F">
        <w:rPr>
          <w:rFonts w:ascii="Times New Roman" w:hAnsi="Times New Roman" w:cs="Times New Roman"/>
          <w:b w:val="0"/>
          <w:sz w:val="24"/>
          <w:szCs w:val="24"/>
        </w:rPr>
        <w:t>передает в</w:t>
      </w:r>
      <w:r w:rsidR="00C1002D" w:rsidRPr="004A30D7">
        <w:rPr>
          <w:rFonts w:ascii="Times New Roman" w:hAnsi="Times New Roman" w:cs="Times New Roman"/>
          <w:b w:val="0"/>
          <w:sz w:val="24"/>
          <w:szCs w:val="24"/>
        </w:rPr>
        <w:t xml:space="preserve"> адрес </w:t>
      </w:r>
      <w:r w:rsidR="00C1002D">
        <w:rPr>
          <w:rFonts w:ascii="Times New Roman" w:hAnsi="Times New Roman" w:cs="Times New Roman"/>
          <w:b w:val="0"/>
          <w:sz w:val="24"/>
          <w:szCs w:val="24"/>
        </w:rPr>
        <w:t>соответствующего Учредителя</w:t>
      </w:r>
      <w:r w:rsidR="00C1002D" w:rsidRPr="004A30D7">
        <w:rPr>
          <w:rFonts w:ascii="Times New Roman" w:hAnsi="Times New Roman" w:cs="Times New Roman"/>
          <w:b w:val="0"/>
          <w:sz w:val="24"/>
          <w:szCs w:val="24"/>
        </w:rPr>
        <w:t>.</w:t>
      </w:r>
      <w:bookmarkStart w:id="9" w:name="sub_58"/>
    </w:p>
    <w:p w:rsidR="00C1002D" w:rsidRDefault="00C1002D" w:rsidP="00C1002D">
      <w:pPr>
        <w:pStyle w:val="1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63278E">
        <w:rPr>
          <w:rFonts w:ascii="Times New Roman" w:hAnsi="Times New Roman" w:cs="Times New Roman"/>
          <w:b w:val="0"/>
          <w:sz w:val="24"/>
          <w:szCs w:val="24"/>
        </w:rPr>
        <w:t xml:space="preserve">.8. В случае если учреждением возврат неиспользованных остатков целевых средств учреждения осуществлен после срока, установленного </w:t>
      </w:r>
      <w:hyperlink w:anchor="sub_53" w:history="1">
        <w:r w:rsidRPr="00846F91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пунктом </w:t>
        </w:r>
        <w:r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4</w:t>
        </w:r>
        <w:r w:rsidRPr="00846F91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.3</w:t>
        </w:r>
      </w:hyperlink>
      <w:r w:rsidRPr="0063278E">
        <w:rPr>
          <w:rFonts w:ascii="Times New Roman" w:hAnsi="Times New Roman" w:cs="Times New Roman"/>
          <w:b w:val="0"/>
          <w:sz w:val="24"/>
          <w:szCs w:val="24"/>
        </w:rPr>
        <w:t xml:space="preserve"> настоящего порядка, но до дня утверждения </w:t>
      </w:r>
      <w:hyperlink w:anchor="sub_1011" w:history="1">
        <w:r w:rsidRPr="0063278E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приказа</w:t>
        </w:r>
      </w:hyperlink>
      <w:r w:rsidRPr="0063278E">
        <w:rPr>
          <w:rFonts w:ascii="Times New Roman" w:hAnsi="Times New Roman" w:cs="Times New Roman"/>
          <w:b w:val="0"/>
          <w:sz w:val="24"/>
          <w:szCs w:val="24"/>
        </w:rPr>
        <w:t xml:space="preserve"> о взыскании неиспользованных ост</w:t>
      </w:r>
      <w:r w:rsidRPr="004A30D7">
        <w:rPr>
          <w:rFonts w:ascii="Times New Roman" w:hAnsi="Times New Roman" w:cs="Times New Roman"/>
          <w:b w:val="0"/>
          <w:sz w:val="24"/>
          <w:szCs w:val="24"/>
        </w:rPr>
        <w:t>атков целевых средств учреждения</w:t>
      </w:r>
      <w:r w:rsidRPr="0063278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63278E">
        <w:rPr>
          <w:rFonts w:ascii="Times New Roman" w:hAnsi="Times New Roman" w:cs="Times New Roman"/>
          <w:b w:val="0"/>
          <w:sz w:val="24"/>
          <w:szCs w:val="24"/>
        </w:rPr>
        <w:t xml:space="preserve">чредитель может аннулировать </w:t>
      </w:r>
      <w:hyperlink w:anchor="sub_1010" w:history="1">
        <w:r w:rsidRPr="0063278E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Извещение</w:t>
        </w:r>
      </w:hyperlink>
      <w:r w:rsidRPr="0063278E">
        <w:rPr>
          <w:rFonts w:ascii="Times New Roman" w:hAnsi="Times New Roman" w:cs="Times New Roman"/>
          <w:b w:val="0"/>
          <w:sz w:val="24"/>
          <w:szCs w:val="24"/>
        </w:rPr>
        <w:t xml:space="preserve"> по учреждению (часть Извещения по учреждению) и направить </w:t>
      </w:r>
      <w:r w:rsidRPr="00C4713F">
        <w:rPr>
          <w:rFonts w:ascii="Times New Roman" w:hAnsi="Times New Roman" w:cs="Times New Roman"/>
          <w:b w:val="0"/>
          <w:sz w:val="24"/>
          <w:szCs w:val="24"/>
        </w:rPr>
        <w:t>в 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омитет финансов </w:t>
      </w:r>
      <w:r w:rsidRPr="0063278E">
        <w:rPr>
          <w:rFonts w:ascii="Times New Roman" w:hAnsi="Times New Roman" w:cs="Times New Roman"/>
          <w:b w:val="0"/>
          <w:sz w:val="24"/>
          <w:szCs w:val="24"/>
        </w:rPr>
        <w:t>официальное сообщение об исполнении конкретным учреждением обязательств по перечислению остатков целевых средств.</w:t>
      </w:r>
      <w:bookmarkStart w:id="10" w:name="sub_59"/>
      <w:bookmarkEnd w:id="9"/>
    </w:p>
    <w:p w:rsidR="00C1002D" w:rsidRPr="00EB166F" w:rsidRDefault="00C1002D" w:rsidP="00C1002D">
      <w:pPr>
        <w:pStyle w:val="1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4713F">
        <w:rPr>
          <w:rFonts w:ascii="Times New Roman" w:hAnsi="Times New Roman" w:cs="Times New Roman"/>
          <w:b w:val="0"/>
          <w:sz w:val="24"/>
          <w:szCs w:val="24"/>
        </w:rPr>
        <w:t xml:space="preserve">4.9. На основании приказа (приказов) </w:t>
      </w:r>
      <w:r w:rsidR="00DF67A2">
        <w:rPr>
          <w:rFonts w:ascii="Times New Roman" w:hAnsi="Times New Roman" w:cs="Times New Roman"/>
          <w:b w:val="0"/>
          <w:sz w:val="24"/>
          <w:szCs w:val="24"/>
        </w:rPr>
        <w:t>отдел учета</w:t>
      </w:r>
      <w:r w:rsidRPr="00C4713F">
        <w:rPr>
          <w:rFonts w:ascii="Times New Roman" w:hAnsi="Times New Roman" w:cs="Times New Roman"/>
          <w:b w:val="0"/>
          <w:sz w:val="24"/>
          <w:szCs w:val="24"/>
        </w:rPr>
        <w:t xml:space="preserve"> и казначейского исполнения бюджета Комитета финансов  осуществляет</w:t>
      </w:r>
      <w:r w:rsidRPr="00DE241E">
        <w:rPr>
          <w:rFonts w:ascii="Times New Roman" w:hAnsi="Times New Roman" w:cs="Times New Roman"/>
          <w:b w:val="0"/>
          <w:sz w:val="24"/>
          <w:szCs w:val="24"/>
        </w:rPr>
        <w:t xml:space="preserve"> перечисление неиспользованных остатков целевых средств учреждения, подлежащих взысканию, в порядке, установленном </w:t>
      </w:r>
      <w:hyperlink r:id="rId11" w:history="1">
        <w:r w:rsidRPr="00EB166F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приказом</w:t>
        </w:r>
      </w:hyperlink>
      <w:r w:rsidRPr="00EB166F">
        <w:rPr>
          <w:rFonts w:ascii="Times New Roman" w:hAnsi="Times New Roman" w:cs="Times New Roman"/>
          <w:b w:val="0"/>
          <w:sz w:val="24"/>
          <w:szCs w:val="24"/>
        </w:rPr>
        <w:t xml:space="preserve"> Министерства финансов Российской Федерации 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28 июля 2010 года № 82н «</w:t>
      </w:r>
      <w:r w:rsidRPr="00EB166F">
        <w:rPr>
          <w:rFonts w:ascii="Times New Roman" w:hAnsi="Times New Roman" w:cs="Times New Roman"/>
          <w:b w:val="0"/>
          <w:sz w:val="24"/>
          <w:szCs w:val="24"/>
        </w:rPr>
        <w:t>О взыскании в соответствующий бюджет неиспользованных остатков субсидий, предоставленных из бюджетов бюджетной системы Российской Федерации государствен</w:t>
      </w:r>
      <w:r>
        <w:rPr>
          <w:rFonts w:ascii="Times New Roman" w:hAnsi="Times New Roman" w:cs="Times New Roman"/>
          <w:b w:val="0"/>
          <w:sz w:val="24"/>
          <w:szCs w:val="24"/>
        </w:rPr>
        <w:t>ным (муниципальным) учреждениям»</w:t>
      </w:r>
      <w:r w:rsidRPr="00EB166F">
        <w:rPr>
          <w:rFonts w:ascii="Times New Roman" w:hAnsi="Times New Roman" w:cs="Times New Roman"/>
          <w:b w:val="0"/>
          <w:sz w:val="24"/>
          <w:szCs w:val="24"/>
        </w:rPr>
        <w:t>.</w:t>
      </w:r>
      <w:bookmarkStart w:id="11" w:name="sub_510"/>
      <w:bookmarkEnd w:id="10"/>
    </w:p>
    <w:p w:rsidR="00C1002D" w:rsidRDefault="00C1002D" w:rsidP="00C1002D">
      <w:pPr>
        <w:pStyle w:val="1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63278E">
        <w:rPr>
          <w:rFonts w:ascii="Times New Roman" w:hAnsi="Times New Roman" w:cs="Times New Roman"/>
          <w:b w:val="0"/>
          <w:sz w:val="24"/>
          <w:szCs w:val="24"/>
        </w:rPr>
        <w:t>.10. Учредител</w:t>
      </w:r>
      <w:r>
        <w:rPr>
          <w:rFonts w:ascii="Times New Roman" w:hAnsi="Times New Roman" w:cs="Times New Roman"/>
          <w:b w:val="0"/>
          <w:sz w:val="24"/>
          <w:szCs w:val="24"/>
        </w:rPr>
        <w:t>ь</w:t>
      </w:r>
      <w:r w:rsidRPr="0063278E">
        <w:rPr>
          <w:rFonts w:ascii="Times New Roman" w:hAnsi="Times New Roman" w:cs="Times New Roman"/>
          <w:b w:val="0"/>
          <w:sz w:val="24"/>
          <w:szCs w:val="24"/>
        </w:rPr>
        <w:t xml:space="preserve"> осуществля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63278E">
        <w:rPr>
          <w:rFonts w:ascii="Times New Roman" w:hAnsi="Times New Roman" w:cs="Times New Roman"/>
          <w:b w:val="0"/>
          <w:sz w:val="24"/>
          <w:szCs w:val="24"/>
        </w:rPr>
        <w:t>т контроль за поступлением взысканных неиспользованных остатков целевых средств по подведомственным учреждениям.</w:t>
      </w:r>
      <w:bookmarkEnd w:id="11"/>
    </w:p>
    <w:p w:rsidR="00C1002D" w:rsidRDefault="00C1002D" w:rsidP="00C1002D">
      <w:pPr>
        <w:pStyle w:val="1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63278E">
        <w:rPr>
          <w:rFonts w:ascii="Times New Roman" w:hAnsi="Times New Roman" w:cs="Times New Roman"/>
          <w:b w:val="0"/>
          <w:sz w:val="24"/>
          <w:szCs w:val="24"/>
        </w:rPr>
        <w:t>.11. Учредител</w:t>
      </w:r>
      <w:r>
        <w:rPr>
          <w:rFonts w:ascii="Times New Roman" w:hAnsi="Times New Roman" w:cs="Times New Roman"/>
          <w:b w:val="0"/>
          <w:sz w:val="24"/>
          <w:szCs w:val="24"/>
        </w:rPr>
        <w:t>ь</w:t>
      </w:r>
      <w:r w:rsidRPr="0063278E">
        <w:rPr>
          <w:rFonts w:ascii="Times New Roman" w:hAnsi="Times New Roman" w:cs="Times New Roman"/>
          <w:b w:val="0"/>
          <w:sz w:val="24"/>
          <w:szCs w:val="24"/>
        </w:rPr>
        <w:t xml:space="preserve"> не позднее </w:t>
      </w:r>
      <w:r w:rsidRPr="00C4713F">
        <w:rPr>
          <w:rFonts w:ascii="Times New Roman" w:hAnsi="Times New Roman" w:cs="Times New Roman"/>
          <w:b w:val="0"/>
          <w:sz w:val="24"/>
          <w:szCs w:val="24"/>
        </w:rPr>
        <w:t>05 апреля</w:t>
      </w:r>
      <w:r w:rsidRPr="0063278E">
        <w:rPr>
          <w:rFonts w:ascii="Times New Roman" w:hAnsi="Times New Roman" w:cs="Times New Roman"/>
          <w:b w:val="0"/>
          <w:sz w:val="24"/>
          <w:szCs w:val="24"/>
        </w:rPr>
        <w:t xml:space="preserve"> текущ</w:t>
      </w:r>
      <w:r>
        <w:rPr>
          <w:rFonts w:ascii="Times New Roman" w:hAnsi="Times New Roman" w:cs="Times New Roman"/>
          <w:b w:val="0"/>
          <w:sz w:val="24"/>
          <w:szCs w:val="24"/>
        </w:rPr>
        <w:t>его финансового года представляе</w:t>
      </w:r>
      <w:r w:rsidRPr="0063278E">
        <w:rPr>
          <w:rFonts w:ascii="Times New Roman" w:hAnsi="Times New Roman" w:cs="Times New Roman"/>
          <w:b w:val="0"/>
          <w:sz w:val="24"/>
          <w:szCs w:val="24"/>
        </w:rPr>
        <w:t xml:space="preserve">т в </w:t>
      </w:r>
      <w:r>
        <w:rPr>
          <w:rFonts w:ascii="Times New Roman" w:hAnsi="Times New Roman" w:cs="Times New Roman"/>
          <w:b w:val="0"/>
          <w:sz w:val="24"/>
          <w:szCs w:val="24"/>
        </w:rPr>
        <w:t>Комитет финансов</w:t>
      </w:r>
      <w:r w:rsidRPr="0063278E">
        <w:rPr>
          <w:rFonts w:ascii="Times New Roman" w:hAnsi="Times New Roman" w:cs="Times New Roman"/>
          <w:b w:val="0"/>
          <w:sz w:val="24"/>
          <w:szCs w:val="24"/>
        </w:rPr>
        <w:t xml:space="preserve"> информацию по состоянию </w:t>
      </w:r>
      <w:r w:rsidRPr="00C4713F">
        <w:rPr>
          <w:rFonts w:ascii="Times New Roman" w:hAnsi="Times New Roman" w:cs="Times New Roman"/>
          <w:b w:val="0"/>
          <w:sz w:val="24"/>
          <w:szCs w:val="24"/>
        </w:rPr>
        <w:t>на 01 апреля</w:t>
      </w:r>
      <w:r w:rsidRPr="0063278E">
        <w:rPr>
          <w:rFonts w:ascii="Times New Roman" w:hAnsi="Times New Roman" w:cs="Times New Roman"/>
          <w:b w:val="0"/>
          <w:sz w:val="24"/>
          <w:szCs w:val="24"/>
        </w:rPr>
        <w:t xml:space="preserve"> текущего финансового года о поступлении взысканных сумм остатков целевых средств учреждения по форме </w:t>
      </w:r>
      <w:hyperlink w:anchor="sub_10012" w:history="1">
        <w:r w:rsidRPr="00846F91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Приложения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 xml:space="preserve"> 8</w:t>
      </w:r>
      <w:r w:rsidRPr="0063278E">
        <w:rPr>
          <w:rFonts w:ascii="Times New Roman" w:hAnsi="Times New Roman" w:cs="Times New Roman"/>
          <w:b w:val="0"/>
          <w:sz w:val="24"/>
          <w:szCs w:val="24"/>
        </w:rPr>
        <w:t xml:space="preserve"> к настоящему порядку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63278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97484" w:rsidRDefault="00D97484">
      <w:pPr>
        <w:ind w:left="5040"/>
        <w:jc w:val="center"/>
        <w:rPr>
          <w:sz w:val="28"/>
        </w:rPr>
        <w:sectPr w:rsidR="00D97484" w:rsidSect="00F87672">
          <w:headerReference w:type="even" r:id="rId12"/>
          <w:pgSz w:w="11906" w:h="16838" w:code="9"/>
          <w:pgMar w:top="1134" w:right="567" w:bottom="1021" w:left="1134" w:header="709" w:footer="709" w:gutter="0"/>
          <w:cols w:space="708"/>
          <w:titlePg/>
          <w:docGrid w:linePitch="360"/>
        </w:sectPr>
      </w:pPr>
    </w:p>
    <w:p w:rsidR="00D97484" w:rsidRPr="00FC256C" w:rsidRDefault="00890EEF">
      <w:pPr>
        <w:pStyle w:val="3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D97484" w:rsidRPr="00FC256C">
        <w:rPr>
          <w:sz w:val="22"/>
          <w:szCs w:val="22"/>
        </w:rPr>
        <w:t xml:space="preserve">риложение </w:t>
      </w:r>
      <w:r w:rsidR="00150CBF">
        <w:rPr>
          <w:sz w:val="22"/>
          <w:szCs w:val="22"/>
        </w:rPr>
        <w:t>1</w:t>
      </w:r>
    </w:p>
    <w:p w:rsidR="00D97484" w:rsidRPr="00FC256C" w:rsidRDefault="00D97484">
      <w:pPr>
        <w:jc w:val="right"/>
        <w:rPr>
          <w:sz w:val="22"/>
          <w:szCs w:val="22"/>
        </w:rPr>
      </w:pPr>
      <w:r w:rsidRPr="00FC256C">
        <w:rPr>
          <w:sz w:val="22"/>
          <w:szCs w:val="22"/>
        </w:rPr>
        <w:t xml:space="preserve">к Порядку возврата и взыскания </w:t>
      </w:r>
    </w:p>
    <w:p w:rsidR="00D97484" w:rsidRPr="00FC256C" w:rsidRDefault="00D97484">
      <w:pPr>
        <w:jc w:val="right"/>
        <w:rPr>
          <w:sz w:val="22"/>
          <w:szCs w:val="22"/>
        </w:rPr>
      </w:pPr>
      <w:r w:rsidRPr="00FC256C">
        <w:rPr>
          <w:sz w:val="22"/>
          <w:szCs w:val="22"/>
        </w:rPr>
        <w:t>неиспользованных бюджетных средств</w:t>
      </w:r>
    </w:p>
    <w:p w:rsidR="00D97484" w:rsidRDefault="00D97484">
      <w:pPr>
        <w:jc w:val="center"/>
        <w:rPr>
          <w:sz w:val="28"/>
        </w:rPr>
      </w:pPr>
    </w:p>
    <w:p w:rsidR="00D97484" w:rsidRDefault="00D97484">
      <w:pPr>
        <w:jc w:val="center"/>
        <w:rPr>
          <w:sz w:val="28"/>
        </w:rPr>
      </w:pPr>
      <w:r>
        <w:rPr>
          <w:sz w:val="28"/>
        </w:rPr>
        <w:t>ИЗВЕЩЕНИЕ №___ от «___» ___________20__г.</w:t>
      </w:r>
    </w:p>
    <w:p w:rsidR="00D97484" w:rsidRDefault="00D97484">
      <w:pPr>
        <w:jc w:val="center"/>
        <w:rPr>
          <w:sz w:val="28"/>
        </w:rPr>
      </w:pPr>
      <w:r>
        <w:rPr>
          <w:sz w:val="28"/>
        </w:rPr>
        <w:t>о необходимости взыскания неиспользованных остатков целевых средств</w:t>
      </w:r>
    </w:p>
    <w:p w:rsidR="00D97484" w:rsidRDefault="00D97484">
      <w:pPr>
        <w:jc w:val="center"/>
        <w:rPr>
          <w:sz w:val="28"/>
        </w:rPr>
      </w:pPr>
      <w:r>
        <w:rPr>
          <w:sz w:val="28"/>
        </w:rPr>
        <w:t>по состоянию на «___» ____________20__г.</w:t>
      </w:r>
    </w:p>
    <w:p w:rsidR="00D97484" w:rsidRDefault="00D97484">
      <w:pPr>
        <w:jc w:val="center"/>
        <w:rPr>
          <w:sz w:val="28"/>
        </w:rPr>
      </w:pPr>
      <w:r>
        <w:rPr>
          <w:sz w:val="28"/>
        </w:rPr>
        <w:t>________________________________________________________________________________________________________</w:t>
      </w:r>
    </w:p>
    <w:p w:rsidR="00D97484" w:rsidRPr="00214C17" w:rsidRDefault="00D97484">
      <w:pPr>
        <w:pStyle w:val="ConsPlusNonformat"/>
        <w:autoSpaceDE/>
        <w:autoSpaceDN/>
        <w:adjustRightInd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(</w:t>
      </w:r>
      <w:r w:rsidRPr="00214C17">
        <w:rPr>
          <w:rFonts w:ascii="Times New Roman" w:hAnsi="Times New Roman" w:cs="Times New Roman"/>
          <w:sz w:val="18"/>
          <w:szCs w:val="18"/>
        </w:rPr>
        <w:t xml:space="preserve">код и наименование главного администратора доходов бюджета </w:t>
      </w:r>
      <w:proofErr w:type="spellStart"/>
      <w:r w:rsidR="00436DCA">
        <w:rPr>
          <w:rFonts w:ascii="Times New Roman" w:hAnsi="Times New Roman" w:cs="Times New Roman"/>
          <w:sz w:val="18"/>
          <w:szCs w:val="18"/>
        </w:rPr>
        <w:t>Бокситогорского</w:t>
      </w:r>
      <w:proofErr w:type="spellEnd"/>
      <w:r w:rsidR="00436DCA">
        <w:rPr>
          <w:rFonts w:ascii="Times New Roman" w:hAnsi="Times New Roman" w:cs="Times New Roman"/>
          <w:sz w:val="18"/>
          <w:szCs w:val="18"/>
        </w:rPr>
        <w:t xml:space="preserve"> </w:t>
      </w:r>
      <w:r w:rsidR="00B57BBC" w:rsidRPr="00214C17">
        <w:rPr>
          <w:rFonts w:ascii="Times New Roman" w:hAnsi="Times New Roman" w:cs="Times New Roman"/>
          <w:sz w:val="18"/>
          <w:szCs w:val="18"/>
        </w:rPr>
        <w:t>муниципальн</w:t>
      </w:r>
      <w:r w:rsidR="00436DCA">
        <w:rPr>
          <w:rFonts w:ascii="Times New Roman" w:hAnsi="Times New Roman" w:cs="Times New Roman"/>
          <w:sz w:val="18"/>
          <w:szCs w:val="18"/>
        </w:rPr>
        <w:t>ого</w:t>
      </w:r>
      <w:r w:rsidR="00B57BBC" w:rsidRPr="00214C17">
        <w:rPr>
          <w:rFonts w:ascii="Times New Roman" w:hAnsi="Times New Roman" w:cs="Times New Roman"/>
          <w:sz w:val="18"/>
          <w:szCs w:val="18"/>
        </w:rPr>
        <w:t xml:space="preserve"> район</w:t>
      </w:r>
      <w:r w:rsidR="00436DCA">
        <w:rPr>
          <w:rFonts w:ascii="Times New Roman" w:hAnsi="Times New Roman" w:cs="Times New Roman"/>
          <w:sz w:val="18"/>
          <w:szCs w:val="18"/>
        </w:rPr>
        <w:t>а</w:t>
      </w:r>
      <w:r w:rsidR="00B57BBC" w:rsidRPr="00214C17">
        <w:rPr>
          <w:rFonts w:ascii="Times New Roman" w:hAnsi="Times New Roman" w:cs="Times New Roman"/>
          <w:sz w:val="18"/>
          <w:szCs w:val="18"/>
        </w:rPr>
        <w:t xml:space="preserve"> Ленинградской области</w:t>
      </w:r>
      <w:r w:rsidRPr="00214C17">
        <w:rPr>
          <w:rFonts w:ascii="Times New Roman" w:hAnsi="Times New Roman" w:cs="Times New Roman"/>
          <w:sz w:val="18"/>
          <w:szCs w:val="18"/>
        </w:rPr>
        <w:t>)</w:t>
      </w:r>
    </w:p>
    <w:p w:rsidR="00D97484" w:rsidRDefault="00D97484">
      <w:pPr>
        <w:jc w:val="center"/>
        <w:rPr>
          <w:sz w:val="28"/>
        </w:rPr>
      </w:pPr>
      <w:r>
        <w:rPr>
          <w:sz w:val="28"/>
        </w:rPr>
        <w:t>________________________________________________________________________________________________________</w:t>
      </w:r>
    </w:p>
    <w:p w:rsidR="00D97484" w:rsidRPr="00214C17" w:rsidRDefault="00D97484">
      <w:pPr>
        <w:jc w:val="center"/>
        <w:rPr>
          <w:sz w:val="18"/>
          <w:szCs w:val="18"/>
        </w:rPr>
      </w:pPr>
      <w:r w:rsidRPr="00214C17">
        <w:rPr>
          <w:sz w:val="16"/>
          <w:szCs w:val="16"/>
        </w:rPr>
        <w:t>(</w:t>
      </w:r>
      <w:r w:rsidRPr="00214C17">
        <w:rPr>
          <w:sz w:val="18"/>
          <w:szCs w:val="18"/>
        </w:rPr>
        <w:t>код классификации доходов для зачисления неиспользованных остатков целевых средств)</w:t>
      </w:r>
    </w:p>
    <w:p w:rsidR="00D97484" w:rsidRDefault="00D97484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</w:t>
      </w:r>
    </w:p>
    <w:p w:rsidR="00D97484" w:rsidRPr="00214C17" w:rsidRDefault="00D97484">
      <w:pPr>
        <w:pStyle w:val="ConsPlusNonformat"/>
        <w:autoSpaceDE/>
        <w:autoSpaceDN/>
        <w:adjustRightInd/>
        <w:jc w:val="center"/>
        <w:rPr>
          <w:rFonts w:ascii="Times New Roman" w:hAnsi="Times New Roman" w:cs="Times New Roman"/>
          <w:sz w:val="18"/>
          <w:szCs w:val="18"/>
        </w:rPr>
      </w:pPr>
      <w:r w:rsidRPr="00214C17">
        <w:rPr>
          <w:rFonts w:ascii="Times New Roman" w:hAnsi="Times New Roman" w:cs="Times New Roman"/>
          <w:sz w:val="18"/>
          <w:szCs w:val="18"/>
        </w:rPr>
        <w:t>(наименование бюджета, из которого взыскиваются неиспользованные остатки целевых средств)</w:t>
      </w:r>
    </w:p>
    <w:p w:rsidR="00D97484" w:rsidRDefault="00D97484">
      <w:pPr>
        <w:jc w:val="center"/>
        <w:rPr>
          <w:sz w:val="28"/>
        </w:rPr>
      </w:pPr>
      <w:r>
        <w:rPr>
          <w:sz w:val="28"/>
        </w:rPr>
        <w:t>________________________________________________________________________________________________________</w:t>
      </w:r>
    </w:p>
    <w:p w:rsidR="00D97484" w:rsidRPr="00214C17" w:rsidRDefault="00D97484">
      <w:pPr>
        <w:pStyle w:val="ConsPlusNonformat"/>
        <w:autoSpaceDE/>
        <w:autoSpaceDN/>
        <w:adjustRightInd/>
        <w:jc w:val="center"/>
        <w:rPr>
          <w:rFonts w:ascii="Times New Roman" w:hAnsi="Times New Roman" w:cs="Times New Roman"/>
          <w:sz w:val="18"/>
          <w:szCs w:val="18"/>
        </w:rPr>
      </w:pPr>
      <w:r w:rsidRPr="00214C17">
        <w:rPr>
          <w:rFonts w:ascii="Times New Roman" w:hAnsi="Times New Roman" w:cs="Times New Roman"/>
          <w:sz w:val="18"/>
          <w:szCs w:val="18"/>
        </w:rPr>
        <w:t>(наименование финансового органа публично-правового образования, из бюджета</w:t>
      </w:r>
      <w:r w:rsidRPr="00214C17"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 w:rsidRPr="00214C17">
        <w:rPr>
          <w:rFonts w:ascii="Times New Roman" w:hAnsi="Times New Roman" w:cs="Times New Roman"/>
          <w:sz w:val="18"/>
          <w:szCs w:val="18"/>
        </w:rPr>
        <w:t>которого взыскиваются неиспользованные остатки целевых средств, ИНН, КПП)</w:t>
      </w:r>
    </w:p>
    <w:p w:rsidR="00D97484" w:rsidRDefault="00D97484">
      <w:pPr>
        <w:jc w:val="center"/>
        <w:rPr>
          <w:sz w:val="28"/>
        </w:rPr>
      </w:pPr>
      <w:r>
        <w:rPr>
          <w:sz w:val="28"/>
        </w:rPr>
        <w:t>________________________________________________________________________________________________________</w:t>
      </w:r>
    </w:p>
    <w:p w:rsidR="00D97484" w:rsidRPr="00214C17" w:rsidRDefault="00D97484">
      <w:pPr>
        <w:pStyle w:val="ConsPlusNonformat"/>
        <w:autoSpaceDE/>
        <w:autoSpaceDN/>
        <w:adjustRightInd/>
        <w:jc w:val="center"/>
        <w:rPr>
          <w:rFonts w:ascii="Times New Roman" w:hAnsi="Times New Roman" w:cs="Times New Roman"/>
          <w:sz w:val="18"/>
          <w:szCs w:val="18"/>
        </w:rPr>
      </w:pPr>
      <w:r w:rsidRPr="00214C17">
        <w:rPr>
          <w:rFonts w:ascii="Times New Roman" w:hAnsi="Times New Roman" w:cs="Times New Roman"/>
          <w:sz w:val="18"/>
          <w:szCs w:val="18"/>
        </w:rPr>
        <w:t>(код классификации доходов для взыскания неиспользованных остатков целевых средств)</w:t>
      </w:r>
    </w:p>
    <w:p w:rsidR="00D97484" w:rsidRPr="00214C17" w:rsidRDefault="00D97484">
      <w:pPr>
        <w:jc w:val="center"/>
        <w:rPr>
          <w:sz w:val="18"/>
          <w:szCs w:val="18"/>
        </w:rPr>
      </w:pPr>
    </w:p>
    <w:p w:rsidR="00D97484" w:rsidRDefault="00D97484">
      <w:pPr>
        <w:jc w:val="center"/>
        <w:rPr>
          <w:sz w:val="28"/>
        </w:rPr>
      </w:pPr>
      <w:r>
        <w:rPr>
          <w:sz w:val="28"/>
        </w:rPr>
        <w:t>Общая сумма, подлежащая взысканию ______________________________________________________________________</w:t>
      </w:r>
    </w:p>
    <w:p w:rsidR="00D97484" w:rsidRPr="00214C17" w:rsidRDefault="00D9748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214C17">
        <w:rPr>
          <w:rFonts w:ascii="Times New Roman" w:hAnsi="Times New Roman" w:cs="Times New Roman"/>
          <w:sz w:val="18"/>
          <w:szCs w:val="18"/>
        </w:rPr>
        <w:t>(в рублях и копейках, цифрами и прописью)</w:t>
      </w:r>
    </w:p>
    <w:p w:rsidR="00D97484" w:rsidRDefault="00D97484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</w:t>
      </w:r>
    </w:p>
    <w:p w:rsidR="00D97484" w:rsidRDefault="00D97484">
      <w:pPr>
        <w:jc w:val="center"/>
        <w:rPr>
          <w:sz w:val="20"/>
        </w:rPr>
      </w:pP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88"/>
        <w:gridCol w:w="2700"/>
        <w:gridCol w:w="2520"/>
        <w:gridCol w:w="3240"/>
        <w:gridCol w:w="840"/>
        <w:gridCol w:w="2160"/>
        <w:gridCol w:w="1500"/>
      </w:tblGrid>
      <w:tr w:rsidR="00D97484">
        <w:trPr>
          <w:cantSplit/>
          <w:trHeight w:val="535"/>
        </w:trPr>
        <w:tc>
          <w:tcPr>
            <w:tcW w:w="2088" w:type="dxa"/>
            <w:vMerge w:val="restart"/>
            <w:vAlign w:val="center"/>
          </w:tcPr>
          <w:p w:rsidR="00D97484" w:rsidRPr="00214C17" w:rsidRDefault="00D97484">
            <w:pPr>
              <w:jc w:val="center"/>
              <w:rPr>
                <w:sz w:val="18"/>
                <w:szCs w:val="18"/>
              </w:rPr>
            </w:pPr>
            <w:r w:rsidRPr="00214C17">
              <w:rPr>
                <w:sz w:val="18"/>
                <w:szCs w:val="18"/>
              </w:rPr>
              <w:t>Наименование целевых средств</w:t>
            </w:r>
          </w:p>
        </w:tc>
        <w:tc>
          <w:tcPr>
            <w:tcW w:w="2700" w:type="dxa"/>
            <w:vMerge w:val="restart"/>
            <w:vAlign w:val="center"/>
          </w:tcPr>
          <w:p w:rsidR="00D97484" w:rsidRPr="00214C17" w:rsidRDefault="00D97484" w:rsidP="00F632D8">
            <w:pPr>
              <w:jc w:val="center"/>
              <w:rPr>
                <w:sz w:val="18"/>
                <w:szCs w:val="18"/>
              </w:rPr>
            </w:pPr>
            <w:r w:rsidRPr="00214C17">
              <w:rPr>
                <w:sz w:val="18"/>
                <w:szCs w:val="18"/>
              </w:rPr>
              <w:t xml:space="preserve">Коды бюджетной классификации расходов бюджетов РФ, по которым перечислены целевые средства (КВСР, КФСР, КЦСР, КВР, ЭК, доп. ФК,  код </w:t>
            </w:r>
            <w:r w:rsidR="00F632D8">
              <w:rPr>
                <w:sz w:val="18"/>
                <w:szCs w:val="18"/>
              </w:rPr>
              <w:t>цели</w:t>
            </w:r>
            <w:r w:rsidRPr="00214C17">
              <w:rPr>
                <w:sz w:val="18"/>
                <w:szCs w:val="18"/>
              </w:rPr>
              <w:t>)</w:t>
            </w:r>
          </w:p>
        </w:tc>
        <w:tc>
          <w:tcPr>
            <w:tcW w:w="2520" w:type="dxa"/>
            <w:vMerge w:val="restart"/>
            <w:vAlign w:val="center"/>
          </w:tcPr>
          <w:p w:rsidR="00D97484" w:rsidRPr="00214C17" w:rsidRDefault="00D97484">
            <w:pPr>
              <w:jc w:val="center"/>
              <w:rPr>
                <w:sz w:val="18"/>
                <w:szCs w:val="18"/>
              </w:rPr>
            </w:pPr>
            <w:r w:rsidRPr="00214C17">
              <w:rPr>
                <w:sz w:val="18"/>
                <w:szCs w:val="18"/>
              </w:rPr>
              <w:t>Коды бюджетной классификации доходов РФ, по которым зачислены целевые средства в местный бюджет</w:t>
            </w:r>
          </w:p>
        </w:tc>
        <w:tc>
          <w:tcPr>
            <w:tcW w:w="3240" w:type="dxa"/>
            <w:vMerge w:val="restart"/>
            <w:vAlign w:val="center"/>
          </w:tcPr>
          <w:p w:rsidR="00D97484" w:rsidRPr="00214C17" w:rsidRDefault="00D97484">
            <w:pPr>
              <w:jc w:val="center"/>
              <w:rPr>
                <w:sz w:val="18"/>
                <w:szCs w:val="18"/>
              </w:rPr>
            </w:pPr>
          </w:p>
          <w:p w:rsidR="00D97484" w:rsidRPr="00214C17" w:rsidRDefault="00D97484">
            <w:pPr>
              <w:jc w:val="center"/>
              <w:rPr>
                <w:sz w:val="18"/>
                <w:szCs w:val="18"/>
              </w:rPr>
            </w:pPr>
            <w:r w:rsidRPr="00214C17">
              <w:rPr>
                <w:sz w:val="18"/>
                <w:szCs w:val="18"/>
              </w:rPr>
              <w:t>Код и наименование администратора доходов по возврату остатков целевых средств, ИНН, КПП, № лицевого счёта с кодом «04»</w:t>
            </w:r>
          </w:p>
        </w:tc>
        <w:tc>
          <w:tcPr>
            <w:tcW w:w="4500" w:type="dxa"/>
            <w:gridSpan w:val="3"/>
          </w:tcPr>
          <w:p w:rsidR="00D97484" w:rsidRPr="00214C17" w:rsidRDefault="00D97484">
            <w:pPr>
              <w:jc w:val="center"/>
              <w:rPr>
                <w:sz w:val="18"/>
                <w:szCs w:val="18"/>
              </w:rPr>
            </w:pPr>
          </w:p>
          <w:p w:rsidR="00D97484" w:rsidRPr="00214C17" w:rsidRDefault="00D97484">
            <w:pPr>
              <w:jc w:val="center"/>
              <w:rPr>
                <w:sz w:val="18"/>
                <w:szCs w:val="18"/>
              </w:rPr>
            </w:pPr>
            <w:r w:rsidRPr="00214C17">
              <w:rPr>
                <w:sz w:val="18"/>
                <w:szCs w:val="18"/>
              </w:rPr>
              <w:t>Сумма остатка целевых средств на 01.01.20__г.</w:t>
            </w:r>
          </w:p>
          <w:p w:rsidR="00D97484" w:rsidRPr="00214C17" w:rsidRDefault="00D97484">
            <w:pPr>
              <w:jc w:val="center"/>
              <w:rPr>
                <w:sz w:val="18"/>
                <w:szCs w:val="18"/>
              </w:rPr>
            </w:pPr>
            <w:r w:rsidRPr="00214C17">
              <w:rPr>
                <w:sz w:val="18"/>
                <w:szCs w:val="18"/>
              </w:rPr>
              <w:t>(в руб. и коп.)</w:t>
            </w:r>
          </w:p>
        </w:tc>
      </w:tr>
      <w:tr w:rsidR="00D97484">
        <w:trPr>
          <w:cantSplit/>
          <w:trHeight w:val="535"/>
        </w:trPr>
        <w:tc>
          <w:tcPr>
            <w:tcW w:w="2088" w:type="dxa"/>
            <w:vMerge/>
            <w:vAlign w:val="center"/>
          </w:tcPr>
          <w:p w:rsidR="00D97484" w:rsidRPr="00214C17" w:rsidRDefault="00D97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D97484" w:rsidRPr="00214C17" w:rsidRDefault="00D97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D97484" w:rsidRPr="00214C17" w:rsidRDefault="00D97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</w:tcPr>
          <w:p w:rsidR="00D97484" w:rsidRPr="00214C17" w:rsidRDefault="00D97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D97484" w:rsidRPr="00214C17" w:rsidRDefault="00D97484">
            <w:pPr>
              <w:jc w:val="center"/>
              <w:rPr>
                <w:sz w:val="18"/>
                <w:szCs w:val="18"/>
              </w:rPr>
            </w:pPr>
            <w:r w:rsidRPr="00214C17">
              <w:rPr>
                <w:sz w:val="18"/>
                <w:szCs w:val="18"/>
              </w:rPr>
              <w:t>Всего:</w:t>
            </w:r>
          </w:p>
        </w:tc>
        <w:tc>
          <w:tcPr>
            <w:tcW w:w="3660" w:type="dxa"/>
            <w:gridSpan w:val="2"/>
          </w:tcPr>
          <w:p w:rsidR="00D97484" w:rsidRPr="00214C17" w:rsidRDefault="00D97484">
            <w:pPr>
              <w:jc w:val="center"/>
              <w:rPr>
                <w:sz w:val="18"/>
                <w:szCs w:val="18"/>
              </w:rPr>
            </w:pPr>
            <w:r w:rsidRPr="00214C17">
              <w:rPr>
                <w:sz w:val="18"/>
                <w:szCs w:val="18"/>
              </w:rPr>
              <w:t>в том числе</w:t>
            </w:r>
          </w:p>
        </w:tc>
      </w:tr>
      <w:tr w:rsidR="00D97484">
        <w:trPr>
          <w:cantSplit/>
          <w:trHeight w:val="535"/>
        </w:trPr>
        <w:tc>
          <w:tcPr>
            <w:tcW w:w="2088" w:type="dxa"/>
            <w:vMerge/>
            <w:vAlign w:val="center"/>
          </w:tcPr>
          <w:p w:rsidR="00D97484" w:rsidRPr="00214C17" w:rsidRDefault="00D97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D97484" w:rsidRPr="00214C17" w:rsidRDefault="00D97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D97484" w:rsidRPr="00214C17" w:rsidRDefault="00D97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</w:tcPr>
          <w:p w:rsidR="00D97484" w:rsidRPr="00214C17" w:rsidRDefault="00D97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D97484" w:rsidRPr="00214C17" w:rsidRDefault="00D97484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160" w:type="dxa"/>
          </w:tcPr>
          <w:p w:rsidR="00D97484" w:rsidRPr="00214C17" w:rsidRDefault="00D97484" w:rsidP="00F632D8">
            <w:pPr>
              <w:jc w:val="center"/>
              <w:rPr>
                <w:sz w:val="18"/>
                <w:szCs w:val="18"/>
              </w:rPr>
            </w:pPr>
            <w:r w:rsidRPr="00214C17">
              <w:rPr>
                <w:sz w:val="18"/>
                <w:szCs w:val="18"/>
              </w:rPr>
              <w:t>поступило в доход бюджета</w:t>
            </w:r>
            <w:r w:rsidR="00150CBF" w:rsidRPr="00214C17">
              <w:rPr>
                <w:sz w:val="18"/>
                <w:szCs w:val="18"/>
              </w:rPr>
              <w:t xml:space="preserve"> </w:t>
            </w:r>
            <w:proofErr w:type="spellStart"/>
            <w:r w:rsidR="00436DCA">
              <w:rPr>
                <w:sz w:val="18"/>
                <w:szCs w:val="18"/>
              </w:rPr>
              <w:t>Бокситогорского</w:t>
            </w:r>
            <w:proofErr w:type="spellEnd"/>
            <w:r w:rsidR="00436DCA">
              <w:rPr>
                <w:sz w:val="18"/>
                <w:szCs w:val="18"/>
              </w:rPr>
              <w:t xml:space="preserve"> </w:t>
            </w:r>
            <w:r w:rsidR="00B57BBC" w:rsidRPr="00214C17">
              <w:rPr>
                <w:sz w:val="18"/>
                <w:szCs w:val="18"/>
              </w:rPr>
              <w:t>муниципальн</w:t>
            </w:r>
            <w:r w:rsidR="00436DCA">
              <w:rPr>
                <w:sz w:val="18"/>
                <w:szCs w:val="18"/>
              </w:rPr>
              <w:t>ого</w:t>
            </w:r>
            <w:r w:rsidR="00B57BBC" w:rsidRPr="00214C17">
              <w:rPr>
                <w:sz w:val="18"/>
                <w:szCs w:val="18"/>
              </w:rPr>
              <w:t xml:space="preserve"> район</w:t>
            </w:r>
            <w:r w:rsidR="00436DCA">
              <w:rPr>
                <w:sz w:val="18"/>
                <w:szCs w:val="18"/>
              </w:rPr>
              <w:t>а</w:t>
            </w:r>
            <w:r w:rsidR="00B57BBC" w:rsidRPr="00214C17">
              <w:rPr>
                <w:sz w:val="18"/>
                <w:szCs w:val="18"/>
              </w:rPr>
              <w:t xml:space="preserve"> Ленинградской области</w:t>
            </w:r>
            <w:r w:rsidR="00150CBF" w:rsidRPr="00214C17">
              <w:rPr>
                <w:sz w:val="18"/>
                <w:szCs w:val="18"/>
              </w:rPr>
              <w:t xml:space="preserve"> </w:t>
            </w:r>
            <w:r w:rsidR="00FC256C" w:rsidRPr="00214C17">
              <w:rPr>
                <w:sz w:val="18"/>
                <w:szCs w:val="18"/>
              </w:rPr>
              <w:t xml:space="preserve"> </w:t>
            </w:r>
            <w:r w:rsidRPr="00214C17">
              <w:rPr>
                <w:sz w:val="18"/>
                <w:szCs w:val="18"/>
              </w:rPr>
              <w:t xml:space="preserve">в течение первых </w:t>
            </w:r>
            <w:r w:rsidR="00F632D8">
              <w:rPr>
                <w:sz w:val="18"/>
                <w:szCs w:val="18"/>
              </w:rPr>
              <w:t>пяти</w:t>
            </w:r>
            <w:r w:rsidRPr="00214C17">
              <w:rPr>
                <w:sz w:val="18"/>
                <w:szCs w:val="18"/>
              </w:rPr>
              <w:t xml:space="preserve"> рабочих дней очередного финансового года</w:t>
            </w:r>
          </w:p>
        </w:tc>
        <w:tc>
          <w:tcPr>
            <w:tcW w:w="1500" w:type="dxa"/>
          </w:tcPr>
          <w:p w:rsidR="00D97484" w:rsidRPr="00214C17" w:rsidRDefault="00D97484" w:rsidP="00B57BBC">
            <w:pPr>
              <w:jc w:val="center"/>
              <w:rPr>
                <w:sz w:val="18"/>
                <w:szCs w:val="18"/>
              </w:rPr>
            </w:pPr>
            <w:r w:rsidRPr="00214C17">
              <w:rPr>
                <w:sz w:val="18"/>
                <w:szCs w:val="18"/>
              </w:rPr>
              <w:t>подлежит взысканию в доход бюджета</w:t>
            </w:r>
            <w:r w:rsidR="00DF67E2" w:rsidRPr="00214C17">
              <w:rPr>
                <w:sz w:val="18"/>
                <w:szCs w:val="18"/>
              </w:rPr>
              <w:t xml:space="preserve"> </w:t>
            </w:r>
            <w:proofErr w:type="spellStart"/>
            <w:r w:rsidR="009659D1">
              <w:rPr>
                <w:sz w:val="18"/>
                <w:szCs w:val="18"/>
              </w:rPr>
              <w:t>Бокситогорского</w:t>
            </w:r>
            <w:proofErr w:type="spellEnd"/>
            <w:r w:rsidR="009659D1">
              <w:rPr>
                <w:sz w:val="18"/>
                <w:szCs w:val="18"/>
              </w:rPr>
              <w:t xml:space="preserve"> </w:t>
            </w:r>
            <w:r w:rsidR="009659D1" w:rsidRPr="00214C17">
              <w:rPr>
                <w:sz w:val="18"/>
                <w:szCs w:val="18"/>
              </w:rPr>
              <w:t>муниципальн</w:t>
            </w:r>
            <w:r w:rsidR="009659D1">
              <w:rPr>
                <w:sz w:val="18"/>
                <w:szCs w:val="18"/>
              </w:rPr>
              <w:t>ого</w:t>
            </w:r>
            <w:r w:rsidR="009659D1" w:rsidRPr="00214C17">
              <w:rPr>
                <w:sz w:val="18"/>
                <w:szCs w:val="18"/>
              </w:rPr>
              <w:t xml:space="preserve"> район</w:t>
            </w:r>
            <w:r w:rsidR="009659D1">
              <w:rPr>
                <w:sz w:val="18"/>
                <w:szCs w:val="18"/>
              </w:rPr>
              <w:t>а</w:t>
            </w:r>
            <w:r w:rsidR="009659D1" w:rsidRPr="00214C17">
              <w:rPr>
                <w:sz w:val="18"/>
                <w:szCs w:val="18"/>
              </w:rPr>
              <w:t xml:space="preserve"> </w:t>
            </w:r>
            <w:r w:rsidR="00B57BBC" w:rsidRPr="00214C17">
              <w:rPr>
                <w:sz w:val="18"/>
                <w:szCs w:val="18"/>
              </w:rPr>
              <w:t>Ленинградской области</w:t>
            </w:r>
          </w:p>
        </w:tc>
      </w:tr>
      <w:tr w:rsidR="00D97484" w:rsidRPr="00214C17">
        <w:tc>
          <w:tcPr>
            <w:tcW w:w="2088" w:type="dxa"/>
          </w:tcPr>
          <w:p w:rsidR="00D97484" w:rsidRPr="00214C17" w:rsidRDefault="00D97484">
            <w:pPr>
              <w:jc w:val="center"/>
              <w:rPr>
                <w:sz w:val="18"/>
                <w:szCs w:val="18"/>
              </w:rPr>
            </w:pPr>
            <w:r w:rsidRPr="00214C17">
              <w:rPr>
                <w:sz w:val="18"/>
                <w:szCs w:val="18"/>
              </w:rPr>
              <w:t>1</w:t>
            </w:r>
          </w:p>
        </w:tc>
        <w:tc>
          <w:tcPr>
            <w:tcW w:w="2700" w:type="dxa"/>
          </w:tcPr>
          <w:p w:rsidR="00D97484" w:rsidRPr="00214C17" w:rsidRDefault="00D97484">
            <w:pPr>
              <w:jc w:val="center"/>
              <w:rPr>
                <w:sz w:val="18"/>
                <w:szCs w:val="18"/>
              </w:rPr>
            </w:pPr>
            <w:r w:rsidRPr="00214C17"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</w:tcPr>
          <w:p w:rsidR="00D97484" w:rsidRPr="00214C17" w:rsidRDefault="00D97484">
            <w:pPr>
              <w:jc w:val="center"/>
              <w:rPr>
                <w:sz w:val="18"/>
                <w:szCs w:val="18"/>
              </w:rPr>
            </w:pPr>
            <w:r w:rsidRPr="00214C17">
              <w:rPr>
                <w:sz w:val="18"/>
                <w:szCs w:val="18"/>
              </w:rPr>
              <w:t>3</w:t>
            </w:r>
          </w:p>
        </w:tc>
        <w:tc>
          <w:tcPr>
            <w:tcW w:w="3240" w:type="dxa"/>
          </w:tcPr>
          <w:p w:rsidR="00D97484" w:rsidRPr="00214C17" w:rsidRDefault="00D97484">
            <w:pPr>
              <w:jc w:val="center"/>
              <w:rPr>
                <w:sz w:val="18"/>
                <w:szCs w:val="18"/>
              </w:rPr>
            </w:pPr>
            <w:r w:rsidRPr="00214C17">
              <w:rPr>
                <w:sz w:val="18"/>
                <w:szCs w:val="18"/>
              </w:rPr>
              <w:t>4</w:t>
            </w:r>
          </w:p>
        </w:tc>
        <w:tc>
          <w:tcPr>
            <w:tcW w:w="840" w:type="dxa"/>
          </w:tcPr>
          <w:p w:rsidR="00D97484" w:rsidRPr="00214C17" w:rsidRDefault="00D97484">
            <w:pPr>
              <w:jc w:val="center"/>
              <w:rPr>
                <w:sz w:val="18"/>
                <w:szCs w:val="18"/>
              </w:rPr>
            </w:pPr>
            <w:r w:rsidRPr="00214C17">
              <w:rPr>
                <w:sz w:val="18"/>
                <w:szCs w:val="18"/>
              </w:rPr>
              <w:t>5</w:t>
            </w:r>
          </w:p>
        </w:tc>
        <w:tc>
          <w:tcPr>
            <w:tcW w:w="2160" w:type="dxa"/>
          </w:tcPr>
          <w:p w:rsidR="00D97484" w:rsidRPr="00214C17" w:rsidRDefault="00D97484">
            <w:pPr>
              <w:jc w:val="center"/>
              <w:rPr>
                <w:sz w:val="18"/>
                <w:szCs w:val="18"/>
              </w:rPr>
            </w:pPr>
            <w:r w:rsidRPr="00214C17">
              <w:rPr>
                <w:sz w:val="18"/>
                <w:szCs w:val="18"/>
              </w:rPr>
              <w:t>6</w:t>
            </w:r>
          </w:p>
        </w:tc>
        <w:tc>
          <w:tcPr>
            <w:tcW w:w="1500" w:type="dxa"/>
          </w:tcPr>
          <w:p w:rsidR="00D97484" w:rsidRPr="00214C17" w:rsidRDefault="00D97484">
            <w:pPr>
              <w:jc w:val="center"/>
              <w:rPr>
                <w:sz w:val="18"/>
                <w:szCs w:val="18"/>
              </w:rPr>
            </w:pPr>
            <w:r w:rsidRPr="00214C17">
              <w:rPr>
                <w:sz w:val="18"/>
                <w:szCs w:val="18"/>
              </w:rPr>
              <w:t>7</w:t>
            </w:r>
          </w:p>
        </w:tc>
      </w:tr>
      <w:tr w:rsidR="00D97484">
        <w:tc>
          <w:tcPr>
            <w:tcW w:w="2088" w:type="dxa"/>
          </w:tcPr>
          <w:p w:rsidR="00D97484" w:rsidRDefault="00D97484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2700" w:type="dxa"/>
          </w:tcPr>
          <w:p w:rsidR="00D97484" w:rsidRDefault="00D97484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2520" w:type="dxa"/>
          </w:tcPr>
          <w:p w:rsidR="00D97484" w:rsidRDefault="00D97484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3240" w:type="dxa"/>
          </w:tcPr>
          <w:p w:rsidR="00D97484" w:rsidRDefault="00D97484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840" w:type="dxa"/>
          </w:tcPr>
          <w:p w:rsidR="00D97484" w:rsidRDefault="00D97484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2160" w:type="dxa"/>
          </w:tcPr>
          <w:p w:rsidR="00D97484" w:rsidRDefault="00D97484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1500" w:type="dxa"/>
          </w:tcPr>
          <w:p w:rsidR="00D97484" w:rsidRDefault="00D97484">
            <w:pPr>
              <w:jc w:val="both"/>
              <w:rPr>
                <w:sz w:val="28"/>
                <w:szCs w:val="20"/>
              </w:rPr>
            </w:pPr>
          </w:p>
        </w:tc>
      </w:tr>
      <w:tr w:rsidR="00D97484">
        <w:tc>
          <w:tcPr>
            <w:tcW w:w="2088" w:type="dxa"/>
          </w:tcPr>
          <w:p w:rsidR="00D97484" w:rsidRDefault="00D97484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2700" w:type="dxa"/>
          </w:tcPr>
          <w:p w:rsidR="00D97484" w:rsidRDefault="00D97484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2520" w:type="dxa"/>
          </w:tcPr>
          <w:p w:rsidR="00D97484" w:rsidRDefault="00D97484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3240" w:type="dxa"/>
          </w:tcPr>
          <w:p w:rsidR="00D97484" w:rsidRDefault="00D97484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840" w:type="dxa"/>
          </w:tcPr>
          <w:p w:rsidR="00D97484" w:rsidRDefault="00D97484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2160" w:type="dxa"/>
          </w:tcPr>
          <w:p w:rsidR="00D97484" w:rsidRDefault="00D97484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1500" w:type="dxa"/>
          </w:tcPr>
          <w:p w:rsidR="00D97484" w:rsidRDefault="00D97484">
            <w:pPr>
              <w:jc w:val="both"/>
              <w:rPr>
                <w:sz w:val="28"/>
                <w:szCs w:val="20"/>
              </w:rPr>
            </w:pPr>
          </w:p>
        </w:tc>
      </w:tr>
      <w:tr w:rsidR="00D97484">
        <w:tc>
          <w:tcPr>
            <w:tcW w:w="2088" w:type="dxa"/>
          </w:tcPr>
          <w:p w:rsidR="00D97484" w:rsidRDefault="00D97484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2700" w:type="dxa"/>
          </w:tcPr>
          <w:p w:rsidR="00D97484" w:rsidRDefault="00D97484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2520" w:type="dxa"/>
          </w:tcPr>
          <w:p w:rsidR="00D97484" w:rsidRDefault="00D97484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3240" w:type="dxa"/>
          </w:tcPr>
          <w:p w:rsidR="00D97484" w:rsidRDefault="00D97484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840" w:type="dxa"/>
          </w:tcPr>
          <w:p w:rsidR="00D97484" w:rsidRDefault="00D97484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2160" w:type="dxa"/>
          </w:tcPr>
          <w:p w:rsidR="00D97484" w:rsidRDefault="00D97484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1500" w:type="dxa"/>
          </w:tcPr>
          <w:p w:rsidR="00D97484" w:rsidRDefault="00D97484">
            <w:pPr>
              <w:jc w:val="both"/>
              <w:rPr>
                <w:sz w:val="28"/>
                <w:szCs w:val="20"/>
              </w:rPr>
            </w:pPr>
          </w:p>
        </w:tc>
      </w:tr>
      <w:tr w:rsidR="00D97484">
        <w:trPr>
          <w:cantSplit/>
        </w:trPr>
        <w:tc>
          <w:tcPr>
            <w:tcW w:w="10548" w:type="dxa"/>
            <w:gridSpan w:val="4"/>
          </w:tcPr>
          <w:p w:rsidR="00D97484" w:rsidRDefault="00D97484">
            <w:pPr>
              <w:jc w:val="right"/>
              <w:rPr>
                <w:sz w:val="28"/>
                <w:szCs w:val="20"/>
              </w:rPr>
            </w:pPr>
            <w:r>
              <w:rPr>
                <w:szCs w:val="20"/>
              </w:rPr>
              <w:t>ВСЕГО:</w:t>
            </w:r>
          </w:p>
        </w:tc>
        <w:tc>
          <w:tcPr>
            <w:tcW w:w="840" w:type="dxa"/>
          </w:tcPr>
          <w:p w:rsidR="00D97484" w:rsidRDefault="00D97484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2160" w:type="dxa"/>
          </w:tcPr>
          <w:p w:rsidR="00D97484" w:rsidRDefault="00D97484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1500" w:type="dxa"/>
          </w:tcPr>
          <w:p w:rsidR="00D97484" w:rsidRDefault="00D97484">
            <w:pPr>
              <w:jc w:val="both"/>
              <w:rPr>
                <w:sz w:val="28"/>
                <w:szCs w:val="20"/>
              </w:rPr>
            </w:pPr>
          </w:p>
        </w:tc>
      </w:tr>
    </w:tbl>
    <w:p w:rsidR="00D97484" w:rsidRDefault="00D97484">
      <w:pPr>
        <w:jc w:val="both"/>
        <w:rPr>
          <w:sz w:val="28"/>
          <w:szCs w:val="28"/>
        </w:rPr>
      </w:pPr>
    </w:p>
    <w:p w:rsidR="00D97484" w:rsidRDefault="00D97484">
      <w:pPr>
        <w:jc w:val="both"/>
        <w:rPr>
          <w:szCs w:val="28"/>
        </w:rPr>
      </w:pPr>
      <w:r>
        <w:rPr>
          <w:szCs w:val="28"/>
        </w:rPr>
        <w:t>РЕКВИЗИТЫ ДЛЯ ВЗЫСКАНИЯ:</w:t>
      </w:r>
    </w:p>
    <w:p w:rsidR="00D97484" w:rsidRDefault="00D97484">
      <w:pPr>
        <w:jc w:val="both"/>
        <w:rPr>
          <w:szCs w:val="20"/>
        </w:rPr>
      </w:pPr>
      <w:r>
        <w:rPr>
          <w:szCs w:val="20"/>
        </w:rPr>
        <w:t>Получатель: _____________________________________________________________________________________________</w:t>
      </w:r>
    </w:p>
    <w:p w:rsidR="00D97484" w:rsidRDefault="00D97484">
      <w:pPr>
        <w:jc w:val="both"/>
        <w:rPr>
          <w:szCs w:val="20"/>
        </w:rPr>
      </w:pPr>
      <w:r>
        <w:rPr>
          <w:szCs w:val="20"/>
        </w:rPr>
        <w:t>Номер счета (Территориального органа Федерального казначейства): ____________________________________________</w:t>
      </w:r>
    </w:p>
    <w:p w:rsidR="00D97484" w:rsidRDefault="00D97484">
      <w:pPr>
        <w:jc w:val="both"/>
        <w:rPr>
          <w:szCs w:val="20"/>
        </w:rPr>
      </w:pPr>
      <w:r>
        <w:rPr>
          <w:szCs w:val="20"/>
        </w:rPr>
        <w:t>Банк получателя: ________________________________________________________________________________________</w:t>
      </w:r>
    </w:p>
    <w:p w:rsidR="00D97484" w:rsidRDefault="00D97484">
      <w:pPr>
        <w:jc w:val="both"/>
        <w:rPr>
          <w:szCs w:val="20"/>
        </w:rPr>
      </w:pPr>
      <w:r>
        <w:rPr>
          <w:szCs w:val="20"/>
        </w:rPr>
        <w:t>БИК: __________________________________________________________________________________________________</w:t>
      </w:r>
    </w:p>
    <w:p w:rsidR="00D97484" w:rsidRDefault="00D97484">
      <w:pPr>
        <w:pStyle w:val="a3"/>
        <w:rPr>
          <w:sz w:val="24"/>
          <w:szCs w:val="20"/>
        </w:rPr>
      </w:pPr>
      <w:r>
        <w:rPr>
          <w:sz w:val="24"/>
          <w:szCs w:val="20"/>
        </w:rPr>
        <w:t>Номер лицевого счета администратора доходов бюджета</w:t>
      </w:r>
      <w:r w:rsidR="00DF67E2">
        <w:rPr>
          <w:sz w:val="24"/>
          <w:szCs w:val="20"/>
        </w:rPr>
        <w:t xml:space="preserve"> </w:t>
      </w:r>
      <w:proofErr w:type="spellStart"/>
      <w:r w:rsidR="009659D1" w:rsidRPr="009659D1">
        <w:rPr>
          <w:sz w:val="24"/>
        </w:rPr>
        <w:t>Бокситогорского</w:t>
      </w:r>
      <w:proofErr w:type="spellEnd"/>
      <w:r w:rsidR="009659D1" w:rsidRPr="009659D1">
        <w:rPr>
          <w:sz w:val="24"/>
        </w:rPr>
        <w:t xml:space="preserve"> муниципального района</w:t>
      </w:r>
      <w:r w:rsidR="009659D1" w:rsidRPr="00214C17">
        <w:rPr>
          <w:sz w:val="18"/>
          <w:szCs w:val="18"/>
        </w:rPr>
        <w:t xml:space="preserve"> </w:t>
      </w:r>
      <w:r w:rsidR="00824E18">
        <w:rPr>
          <w:sz w:val="24"/>
          <w:szCs w:val="20"/>
        </w:rPr>
        <w:t>Ленинградской области</w:t>
      </w:r>
      <w:r>
        <w:rPr>
          <w:sz w:val="24"/>
          <w:szCs w:val="20"/>
        </w:rPr>
        <w:t xml:space="preserve">: ________________________________________________________________________________________________________ </w:t>
      </w:r>
    </w:p>
    <w:p w:rsidR="00D97484" w:rsidRDefault="00D97484">
      <w:pPr>
        <w:jc w:val="both"/>
        <w:rPr>
          <w:szCs w:val="20"/>
        </w:rPr>
      </w:pPr>
      <w:r>
        <w:rPr>
          <w:szCs w:val="20"/>
        </w:rPr>
        <w:t>Код ОКТ</w:t>
      </w:r>
      <w:r w:rsidR="00F00B17" w:rsidRPr="003D1D51">
        <w:rPr>
          <w:szCs w:val="20"/>
        </w:rPr>
        <w:t>М</w:t>
      </w:r>
      <w:r>
        <w:rPr>
          <w:szCs w:val="20"/>
        </w:rPr>
        <w:t>О: ________________</w:t>
      </w:r>
    </w:p>
    <w:p w:rsidR="00D97484" w:rsidRDefault="00D97484">
      <w:pPr>
        <w:jc w:val="both"/>
        <w:rPr>
          <w:szCs w:val="20"/>
        </w:rPr>
      </w:pPr>
    </w:p>
    <w:p w:rsidR="00D97484" w:rsidRDefault="00D97484">
      <w:pPr>
        <w:pStyle w:val="2"/>
        <w:rPr>
          <w:szCs w:val="28"/>
        </w:rPr>
      </w:pPr>
      <w:r>
        <w:rPr>
          <w:sz w:val="24"/>
          <w:szCs w:val="28"/>
        </w:rPr>
        <w:t>Руководител</w:t>
      </w:r>
      <w:r>
        <w:rPr>
          <w:szCs w:val="28"/>
        </w:rPr>
        <w:t>ь    ______________________  ___________________</w:t>
      </w:r>
    </w:p>
    <w:p w:rsidR="00D97484" w:rsidRDefault="00D9748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(подпись)                                     (расшифровка подписи)</w:t>
      </w:r>
    </w:p>
    <w:p w:rsidR="00D97484" w:rsidRDefault="00D97484">
      <w:pPr>
        <w:jc w:val="both"/>
        <w:rPr>
          <w:szCs w:val="28"/>
        </w:rPr>
      </w:pPr>
    </w:p>
    <w:p w:rsidR="00D97484" w:rsidRDefault="00D97484">
      <w:pPr>
        <w:pStyle w:val="2"/>
        <w:rPr>
          <w:szCs w:val="28"/>
        </w:rPr>
      </w:pPr>
      <w:r>
        <w:rPr>
          <w:sz w:val="24"/>
          <w:szCs w:val="28"/>
        </w:rPr>
        <w:t>Главный бухгалтер</w:t>
      </w:r>
      <w:r>
        <w:rPr>
          <w:szCs w:val="28"/>
        </w:rPr>
        <w:t xml:space="preserve">      ________________  ___________________</w:t>
      </w:r>
    </w:p>
    <w:p w:rsidR="00D97484" w:rsidRDefault="00D9748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(подпись)                                      (расшифровка подписи)</w:t>
      </w:r>
    </w:p>
    <w:p w:rsidR="00D97484" w:rsidRDefault="00D97484">
      <w:pPr>
        <w:jc w:val="both"/>
        <w:rPr>
          <w:sz w:val="20"/>
          <w:szCs w:val="20"/>
        </w:rPr>
      </w:pPr>
    </w:p>
    <w:p w:rsidR="00D97484" w:rsidRDefault="00D97484">
      <w:pPr>
        <w:pStyle w:val="2"/>
        <w:rPr>
          <w:szCs w:val="28"/>
        </w:rPr>
      </w:pPr>
      <w:r>
        <w:rPr>
          <w:sz w:val="24"/>
        </w:rPr>
        <w:t xml:space="preserve">Ответственный исполнитель </w:t>
      </w:r>
      <w:r>
        <w:rPr>
          <w:szCs w:val="28"/>
        </w:rPr>
        <w:t>_________  _______________      _____________</w:t>
      </w:r>
    </w:p>
    <w:p w:rsidR="00D97484" w:rsidRDefault="00D97484">
      <w:pPr>
        <w:rPr>
          <w:sz w:val="18"/>
        </w:rPr>
      </w:pPr>
      <w:r>
        <w:rPr>
          <w:sz w:val="20"/>
          <w:szCs w:val="20"/>
        </w:rPr>
        <w:t xml:space="preserve">                                                                            (подпись)        (расшифровка подписи)</w:t>
      </w:r>
      <w:r>
        <w:rPr>
          <w:sz w:val="18"/>
        </w:rPr>
        <w:t xml:space="preserve">          (контактный телефон</w:t>
      </w:r>
      <w:r>
        <w:rPr>
          <w:sz w:val="20"/>
        </w:rPr>
        <w:t>)</w:t>
      </w:r>
      <w:r>
        <w:t xml:space="preserve"> </w:t>
      </w:r>
      <w:r>
        <w:rPr>
          <w:sz w:val="18"/>
        </w:rPr>
        <w:t xml:space="preserve">                          </w:t>
      </w:r>
    </w:p>
    <w:p w:rsidR="00D97484" w:rsidRDefault="00D97484"/>
    <w:p w:rsidR="00D97484" w:rsidRPr="00FC256C" w:rsidRDefault="00D97484">
      <w:r w:rsidRPr="00FC256C">
        <w:t xml:space="preserve">Отметка </w:t>
      </w:r>
      <w:r w:rsidR="00150CBF">
        <w:t xml:space="preserve">отдела учета и </w:t>
      </w:r>
      <w:r w:rsidR="00F00B17">
        <w:t>казначейского исполнения бюджета</w:t>
      </w:r>
      <w:r w:rsidR="00150CBF">
        <w:t xml:space="preserve"> Комитет</w:t>
      </w:r>
      <w:r w:rsidR="00562932">
        <w:t>а</w:t>
      </w:r>
      <w:r w:rsidR="00150CBF">
        <w:t xml:space="preserve"> финансов</w:t>
      </w:r>
      <w:r w:rsidRPr="00FC256C">
        <w:t xml:space="preserve">:      </w:t>
      </w:r>
    </w:p>
    <w:p w:rsidR="00D97484" w:rsidRPr="00FC256C" w:rsidRDefault="00D97484">
      <w:r w:rsidRPr="00FC256C">
        <w:t xml:space="preserve">«СОГЛАСОВАНО» </w:t>
      </w:r>
    </w:p>
    <w:p w:rsidR="00D97484" w:rsidRPr="00FC256C" w:rsidRDefault="00D97484">
      <w:pPr>
        <w:rPr>
          <w:sz w:val="18"/>
        </w:rPr>
      </w:pPr>
    </w:p>
    <w:p w:rsidR="00D97484" w:rsidRPr="00FC256C" w:rsidRDefault="00D97484">
      <w:r w:rsidRPr="00FC256C">
        <w:t>Исполнитель __________  _________________________</w:t>
      </w:r>
    </w:p>
    <w:p w:rsidR="00D97484" w:rsidRPr="00FC256C" w:rsidRDefault="00D97484">
      <w:pPr>
        <w:jc w:val="both"/>
        <w:rPr>
          <w:sz w:val="20"/>
          <w:szCs w:val="20"/>
        </w:rPr>
      </w:pPr>
      <w:r w:rsidRPr="00FC256C">
        <w:rPr>
          <w:sz w:val="20"/>
          <w:szCs w:val="20"/>
        </w:rPr>
        <w:t xml:space="preserve">                               (подпись)            (расшифровка подписи)</w:t>
      </w:r>
    </w:p>
    <w:p w:rsidR="00D97484" w:rsidRPr="00FC256C" w:rsidRDefault="00D97484">
      <w:pPr>
        <w:rPr>
          <w:sz w:val="18"/>
        </w:rPr>
      </w:pPr>
    </w:p>
    <w:p w:rsidR="00D97484" w:rsidRPr="00FC256C" w:rsidRDefault="00150CBF">
      <w:r>
        <w:t>Главный бухгалтер</w:t>
      </w:r>
      <w:r w:rsidR="00D97484" w:rsidRPr="00FC256C">
        <w:t xml:space="preserve">  __________ _________________________</w:t>
      </w:r>
    </w:p>
    <w:p w:rsidR="00D97484" w:rsidRPr="00FC256C" w:rsidRDefault="00D97484">
      <w:pPr>
        <w:jc w:val="both"/>
        <w:rPr>
          <w:sz w:val="20"/>
          <w:szCs w:val="20"/>
        </w:rPr>
      </w:pPr>
      <w:r w:rsidRPr="00FC256C">
        <w:rPr>
          <w:sz w:val="20"/>
          <w:szCs w:val="20"/>
        </w:rPr>
        <w:t xml:space="preserve">                 </w:t>
      </w:r>
      <w:r w:rsidR="00150CBF">
        <w:rPr>
          <w:sz w:val="20"/>
          <w:szCs w:val="20"/>
        </w:rPr>
        <w:t xml:space="preserve">                             </w:t>
      </w:r>
      <w:r w:rsidRPr="00FC256C">
        <w:rPr>
          <w:sz w:val="20"/>
          <w:szCs w:val="20"/>
        </w:rPr>
        <w:t>(подпись)            (расшифровка подписи)</w:t>
      </w:r>
    </w:p>
    <w:p w:rsidR="00D97484" w:rsidRPr="00FC256C" w:rsidRDefault="00D97484">
      <w:pPr>
        <w:rPr>
          <w:sz w:val="18"/>
        </w:rPr>
      </w:pPr>
    </w:p>
    <w:p w:rsidR="00D97484" w:rsidRPr="00FC256C" w:rsidRDefault="00D97484">
      <w:r w:rsidRPr="00FC256C">
        <w:t xml:space="preserve">Дата «________» __________________________ </w:t>
      </w:r>
    </w:p>
    <w:p w:rsidR="00D97484" w:rsidRPr="00FC256C" w:rsidRDefault="00D97484">
      <w:r w:rsidRPr="00FC256C">
        <w:tab/>
      </w:r>
      <w:r w:rsidRPr="00FC256C">
        <w:tab/>
      </w:r>
    </w:p>
    <w:p w:rsidR="00D97484" w:rsidRPr="00FC256C" w:rsidRDefault="00D97484"/>
    <w:p w:rsidR="00D97484" w:rsidRDefault="00D97484"/>
    <w:p w:rsidR="00D97484" w:rsidRDefault="00D97484">
      <w:pPr>
        <w:pStyle w:val="a6"/>
        <w:tabs>
          <w:tab w:val="clear" w:pos="4677"/>
          <w:tab w:val="clear" w:pos="9355"/>
        </w:tabs>
      </w:pPr>
    </w:p>
    <w:p w:rsidR="00D97484" w:rsidRDefault="00D97484"/>
    <w:p w:rsidR="00D97484" w:rsidRDefault="00D97484">
      <w:pPr>
        <w:sectPr w:rsidR="00D97484">
          <w:pgSz w:w="16838" w:h="11906" w:orient="landscape" w:code="9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D97484" w:rsidRPr="00FC256C" w:rsidRDefault="00D97484">
      <w:pPr>
        <w:pStyle w:val="3"/>
        <w:rPr>
          <w:sz w:val="22"/>
          <w:szCs w:val="22"/>
        </w:rPr>
      </w:pPr>
      <w:r w:rsidRPr="00FC256C">
        <w:rPr>
          <w:sz w:val="22"/>
          <w:szCs w:val="22"/>
        </w:rPr>
        <w:lastRenderedPageBreak/>
        <w:t xml:space="preserve">Приложение </w:t>
      </w:r>
      <w:r w:rsidR="00150CBF">
        <w:rPr>
          <w:sz w:val="22"/>
          <w:szCs w:val="22"/>
        </w:rPr>
        <w:t>2</w:t>
      </w:r>
    </w:p>
    <w:p w:rsidR="00D97484" w:rsidRPr="00FC256C" w:rsidRDefault="00D97484">
      <w:pPr>
        <w:jc w:val="right"/>
        <w:rPr>
          <w:sz w:val="22"/>
          <w:szCs w:val="22"/>
        </w:rPr>
      </w:pPr>
      <w:r w:rsidRPr="00FC256C">
        <w:rPr>
          <w:sz w:val="22"/>
          <w:szCs w:val="22"/>
        </w:rPr>
        <w:t xml:space="preserve">к Порядку возврата и взыскания </w:t>
      </w:r>
    </w:p>
    <w:p w:rsidR="00D97484" w:rsidRPr="00FC256C" w:rsidRDefault="00D97484">
      <w:pPr>
        <w:jc w:val="right"/>
        <w:rPr>
          <w:sz w:val="22"/>
          <w:szCs w:val="22"/>
        </w:rPr>
      </w:pPr>
      <w:r w:rsidRPr="00FC256C">
        <w:rPr>
          <w:sz w:val="22"/>
          <w:szCs w:val="22"/>
        </w:rPr>
        <w:t>неиспользованных бюджетных средств</w:t>
      </w:r>
    </w:p>
    <w:p w:rsidR="00D97484" w:rsidRDefault="00D97484">
      <w:pPr>
        <w:jc w:val="center"/>
        <w:rPr>
          <w:sz w:val="28"/>
        </w:rPr>
      </w:pPr>
    </w:p>
    <w:p w:rsidR="009659D1" w:rsidRDefault="00DF67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Комитет финансов </w:t>
      </w:r>
      <w:r w:rsidR="009659D1">
        <w:rPr>
          <w:rFonts w:ascii="Times New Roman" w:hAnsi="Times New Roman" w:cs="Times New Roman"/>
          <w:sz w:val="28"/>
        </w:rPr>
        <w:t xml:space="preserve">администрации </w:t>
      </w:r>
    </w:p>
    <w:p w:rsidR="00D97484" w:rsidRDefault="009659D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Бокситогорского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DF67E2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>ого</w:t>
      </w:r>
      <w:r w:rsidR="00DF67E2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 Ленинградской области</w:t>
      </w:r>
    </w:p>
    <w:p w:rsidR="00D97484" w:rsidRDefault="00D9748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</w:rPr>
      </w:pPr>
    </w:p>
    <w:p w:rsidR="00D97484" w:rsidRDefault="00D9748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</w:t>
      </w:r>
    </w:p>
    <w:p w:rsidR="00D97484" w:rsidRDefault="00D9748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</w:rPr>
      </w:pPr>
    </w:p>
    <w:p w:rsidR="00D97484" w:rsidRDefault="00D97484">
      <w:pPr>
        <w:pStyle w:val="ConsTitle"/>
        <w:widowControl/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«___»  _____________ 20___ г.                                         N _______________</w:t>
      </w:r>
    </w:p>
    <w:p w:rsidR="00D97484" w:rsidRDefault="00D9748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</w:rPr>
      </w:pPr>
    </w:p>
    <w:p w:rsidR="00D97484" w:rsidRDefault="00D97484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г. </w:t>
      </w:r>
      <w:r w:rsidR="00F632D8">
        <w:rPr>
          <w:rFonts w:ascii="Times New Roman" w:hAnsi="Times New Roman" w:cs="Times New Roman"/>
          <w:sz w:val="20"/>
        </w:rPr>
        <w:t>Бокситогорск</w:t>
      </w:r>
    </w:p>
    <w:p w:rsidR="00D97484" w:rsidRDefault="00D9748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</w:rPr>
      </w:pPr>
    </w:p>
    <w:p w:rsidR="00D97484" w:rsidRDefault="00D97484">
      <w:pPr>
        <w:pStyle w:val="Con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О взыскании неиспользованных остатков  целевых средств</w:t>
      </w:r>
    </w:p>
    <w:p w:rsidR="00D97484" w:rsidRDefault="00D97484">
      <w:pPr>
        <w:pStyle w:val="ConsNonformat"/>
        <w:jc w:val="both"/>
        <w:rPr>
          <w:rFonts w:ascii="Times New Roman" w:hAnsi="Times New Roman"/>
          <w:sz w:val="24"/>
        </w:rPr>
      </w:pPr>
    </w:p>
    <w:p w:rsidR="00D97484" w:rsidRDefault="00D97484">
      <w:pPr>
        <w:jc w:val="center"/>
        <w:rPr>
          <w:sz w:val="28"/>
        </w:rPr>
      </w:pPr>
    </w:p>
    <w:p w:rsidR="00D97484" w:rsidRDefault="00D97484">
      <w:pPr>
        <w:pStyle w:val="2"/>
      </w:pPr>
      <w:r>
        <w:tab/>
        <w:t xml:space="preserve">Во исполнение приказа </w:t>
      </w:r>
      <w:r w:rsidR="00DF67E2">
        <w:t>Комитет</w:t>
      </w:r>
      <w:r>
        <w:t xml:space="preserve"> финансов</w:t>
      </w:r>
      <w:r w:rsidR="00F632D8">
        <w:t xml:space="preserve"> администрации </w:t>
      </w:r>
      <w:proofErr w:type="spellStart"/>
      <w:r w:rsidR="00F632D8">
        <w:t>Бокситогорского</w:t>
      </w:r>
      <w:proofErr w:type="spellEnd"/>
      <w:r w:rsidR="00F632D8">
        <w:t xml:space="preserve"> муниципального района</w:t>
      </w:r>
      <w:r>
        <w:t xml:space="preserve"> от «___» ___________ 20__ года № _____________ «О порядке возврата и взыскания неиспользованных бюджетных средств»  </w:t>
      </w:r>
      <w:proofErr w:type="spellStart"/>
      <w:r>
        <w:t>п</w:t>
      </w:r>
      <w:proofErr w:type="spellEnd"/>
      <w:r>
        <w:t xml:space="preserve"> </w:t>
      </w:r>
      <w:proofErr w:type="spellStart"/>
      <w:r>
        <w:t>р</w:t>
      </w:r>
      <w:proofErr w:type="spellEnd"/>
      <w:r>
        <w:t xml:space="preserve"> и к 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в а ю:</w:t>
      </w:r>
    </w:p>
    <w:p w:rsidR="00D97484" w:rsidRDefault="00D97484"/>
    <w:p w:rsidR="00D97484" w:rsidRDefault="00D97484">
      <w:pPr>
        <w:jc w:val="both"/>
        <w:rPr>
          <w:sz w:val="28"/>
        </w:rPr>
      </w:pPr>
      <w:r>
        <w:rPr>
          <w:sz w:val="28"/>
        </w:rPr>
        <w:t xml:space="preserve"> Взыскать из______________________________________________________</w:t>
      </w:r>
    </w:p>
    <w:p w:rsidR="00D97484" w:rsidRDefault="00D97484">
      <w:pPr>
        <w:pStyle w:val="ConsPlusNonformat"/>
        <w:autoSpaceDE/>
        <w:autoSpaceDN/>
        <w:adjustRightInd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(наименование бюджета, из которого взыскиваются неиспользованные остатки целевых средств)</w:t>
      </w:r>
    </w:p>
    <w:p w:rsidR="00D97484" w:rsidRDefault="00D97484">
      <w:pPr>
        <w:pStyle w:val="ConsPlusNonformat"/>
        <w:autoSpaceDE/>
        <w:autoSpaceDN/>
        <w:adjustRightInd/>
        <w:jc w:val="center"/>
        <w:rPr>
          <w:rFonts w:ascii="Times New Roman" w:hAnsi="Times New Roman" w:cs="Times New Roman"/>
          <w:szCs w:val="24"/>
        </w:rPr>
      </w:pPr>
    </w:p>
    <w:p w:rsidR="00D97484" w:rsidRDefault="00D97484">
      <w:pPr>
        <w:jc w:val="center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D97484" w:rsidRDefault="00D97484">
      <w:pPr>
        <w:pStyle w:val="ConsPlusNonformat"/>
        <w:autoSpaceDE/>
        <w:autoSpaceDN/>
        <w:adjustRightInd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(наименование финансового органа публично-правового образования, из бюджета которого взыскиваются неиспользованные остатки целевых средств, ИНН, КПП)</w:t>
      </w:r>
    </w:p>
    <w:p w:rsidR="00D97484" w:rsidRDefault="00D97484">
      <w:pPr>
        <w:pStyle w:val="ConsPlusNonformat"/>
        <w:autoSpaceDE/>
        <w:autoSpaceDN/>
        <w:adjustRightInd/>
        <w:jc w:val="center"/>
        <w:rPr>
          <w:rFonts w:ascii="Times New Roman" w:hAnsi="Times New Roman" w:cs="Times New Roman"/>
          <w:szCs w:val="24"/>
        </w:rPr>
      </w:pPr>
    </w:p>
    <w:p w:rsidR="00D97484" w:rsidRDefault="00D97484">
      <w:pPr>
        <w:pStyle w:val="ConsPlusNonformat"/>
        <w:autoSpaceDE/>
        <w:autoSpaceDN/>
        <w:adjustRightInd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доход бюджета </w:t>
      </w:r>
      <w:proofErr w:type="spellStart"/>
      <w:r w:rsidR="009659D1">
        <w:rPr>
          <w:rFonts w:ascii="Times New Roman" w:hAnsi="Times New Roman" w:cs="Times New Roman"/>
          <w:sz w:val="28"/>
          <w:szCs w:val="24"/>
        </w:rPr>
        <w:t>Бокситогорского</w:t>
      </w:r>
      <w:proofErr w:type="spellEnd"/>
      <w:r w:rsidR="009659D1">
        <w:rPr>
          <w:rFonts w:ascii="Times New Roman" w:hAnsi="Times New Roman" w:cs="Times New Roman"/>
          <w:sz w:val="28"/>
          <w:szCs w:val="24"/>
        </w:rPr>
        <w:t xml:space="preserve"> </w:t>
      </w:r>
      <w:r w:rsidR="005F7AC9">
        <w:rPr>
          <w:rFonts w:ascii="Times New Roman" w:hAnsi="Times New Roman" w:cs="Times New Roman"/>
          <w:sz w:val="28"/>
          <w:szCs w:val="24"/>
        </w:rPr>
        <w:t>муниципального района Ленинградской области</w:t>
      </w:r>
      <w:r w:rsidR="00BA332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неиспользованные остатки целевых средств в общей сумме </w:t>
      </w:r>
      <w:proofErr w:type="spellStart"/>
      <w:r>
        <w:rPr>
          <w:rFonts w:ascii="Times New Roman" w:hAnsi="Times New Roman" w:cs="Times New Roman"/>
          <w:sz w:val="28"/>
          <w:szCs w:val="24"/>
        </w:rPr>
        <w:t>_______________руб.____коп</w:t>
      </w:r>
      <w:proofErr w:type="spellEnd"/>
      <w:r>
        <w:rPr>
          <w:rFonts w:ascii="Times New Roman" w:hAnsi="Times New Roman" w:cs="Times New Roman"/>
          <w:sz w:val="28"/>
          <w:szCs w:val="24"/>
        </w:rPr>
        <w:t>. ________________________________________________________________________</w:t>
      </w:r>
    </w:p>
    <w:p w:rsidR="00D97484" w:rsidRDefault="00D97484">
      <w:pPr>
        <w:pStyle w:val="ConsPlusNonformat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Cs w:val="24"/>
        </w:rPr>
        <w:t>(сумма прописью)</w:t>
      </w:r>
    </w:p>
    <w:p w:rsidR="00D97484" w:rsidRDefault="00D97484">
      <w:pPr>
        <w:pStyle w:val="ConsPlusNonformat"/>
        <w:autoSpaceDE/>
        <w:autoSpaceDN/>
        <w:adjustRightInd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соответствии с Приложением к настоящему приказу по следующим реквизитам:</w:t>
      </w:r>
    </w:p>
    <w:p w:rsidR="00D97484" w:rsidRDefault="00D97484">
      <w:pPr>
        <w:pStyle w:val="ConsPlusNonformat"/>
        <w:autoSpaceDE/>
        <w:autoSpaceDN/>
        <w:adjustRightInd/>
        <w:jc w:val="both"/>
        <w:rPr>
          <w:rFonts w:ascii="Times New Roman" w:hAnsi="Times New Roman" w:cs="Times New Roman"/>
          <w:sz w:val="28"/>
          <w:szCs w:val="24"/>
        </w:rPr>
      </w:pPr>
    </w:p>
    <w:p w:rsidR="00D97484" w:rsidRDefault="00D97484">
      <w:pPr>
        <w:pStyle w:val="ConsPlusNonformat"/>
        <w:autoSpaceDE/>
        <w:autoSpaceDN/>
        <w:adjustRightInd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Управление Федерального казначейства по Ленинградской области</w:t>
      </w:r>
    </w:p>
    <w:p w:rsidR="00D97484" w:rsidRDefault="00D97484">
      <w:pPr>
        <w:pStyle w:val="ConsPlusNonformat"/>
        <w:autoSpaceDE/>
        <w:autoSpaceDN/>
        <w:adjustRightInd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Счёт 40101810200000010022</w:t>
      </w:r>
    </w:p>
    <w:p w:rsidR="00D97484" w:rsidRDefault="00D97484">
      <w:pPr>
        <w:pStyle w:val="ConsPlusNonformat"/>
        <w:autoSpaceDE/>
        <w:autoSpaceDN/>
        <w:adjustRightInd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ГРКЦ ГУ Банка России по Ленинградской области </w:t>
      </w:r>
    </w:p>
    <w:p w:rsidR="00D97484" w:rsidRDefault="00D97484">
      <w:pPr>
        <w:pStyle w:val="ConsPlusNonformat"/>
        <w:autoSpaceDE/>
        <w:autoSpaceDN/>
        <w:adjustRightInd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БИК 044106001</w:t>
      </w:r>
    </w:p>
    <w:p w:rsidR="00D97484" w:rsidRDefault="00D97484">
      <w:pPr>
        <w:pStyle w:val="ConsPlusNonformat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D97484" w:rsidRDefault="00D97484">
      <w:pPr>
        <w:jc w:val="both"/>
        <w:rPr>
          <w:sz w:val="28"/>
        </w:rPr>
      </w:pPr>
    </w:p>
    <w:p w:rsidR="00D97484" w:rsidRDefault="005F7AC9">
      <w:pPr>
        <w:jc w:val="both"/>
        <w:rPr>
          <w:sz w:val="28"/>
        </w:rPr>
      </w:pPr>
      <w:r>
        <w:rPr>
          <w:sz w:val="28"/>
        </w:rPr>
        <w:t>Председатель</w:t>
      </w:r>
      <w:r w:rsidR="00D97484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97484">
        <w:rPr>
          <w:sz w:val="28"/>
        </w:rPr>
        <w:t>_____________   ___</w:t>
      </w:r>
      <w:r w:rsidR="00360E51">
        <w:rPr>
          <w:sz w:val="28"/>
        </w:rPr>
        <w:t>_________</w:t>
      </w:r>
      <w:r>
        <w:rPr>
          <w:sz w:val="28"/>
        </w:rPr>
        <w:t>____</w:t>
      </w:r>
    </w:p>
    <w:p w:rsidR="00D97484" w:rsidRDefault="00D97484">
      <w:pPr>
        <w:jc w:val="both"/>
        <w:rPr>
          <w:sz w:val="18"/>
          <w:szCs w:val="18"/>
        </w:rPr>
      </w:pPr>
      <w:r>
        <w:rPr>
          <w:sz w:val="28"/>
        </w:rPr>
        <w:t xml:space="preserve">                                                        </w:t>
      </w:r>
      <w:r>
        <w:rPr>
          <w:sz w:val="18"/>
          <w:szCs w:val="18"/>
        </w:rPr>
        <w:t xml:space="preserve">(подпись)                          </w:t>
      </w:r>
      <w:r w:rsidR="005F7AC9">
        <w:rPr>
          <w:sz w:val="18"/>
          <w:szCs w:val="18"/>
        </w:rPr>
        <w:t xml:space="preserve">   </w:t>
      </w:r>
      <w:r>
        <w:rPr>
          <w:sz w:val="18"/>
          <w:szCs w:val="18"/>
        </w:rPr>
        <w:t>расшифровка подписи)</w:t>
      </w:r>
    </w:p>
    <w:p w:rsidR="00D97484" w:rsidRDefault="00D97484">
      <w:pPr>
        <w:jc w:val="both"/>
        <w:rPr>
          <w:sz w:val="18"/>
          <w:szCs w:val="18"/>
        </w:rPr>
      </w:pPr>
    </w:p>
    <w:p w:rsidR="00D97484" w:rsidRDefault="00D97484">
      <w:pPr>
        <w:jc w:val="both"/>
        <w:rPr>
          <w:sz w:val="28"/>
        </w:rPr>
      </w:pPr>
    </w:p>
    <w:p w:rsidR="00D97484" w:rsidRDefault="00D97484">
      <w:pPr>
        <w:pStyle w:val="3"/>
        <w:sectPr w:rsidR="00D97484"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97484" w:rsidRPr="00FD7A78" w:rsidRDefault="00D97484">
      <w:pPr>
        <w:pStyle w:val="3"/>
        <w:rPr>
          <w:sz w:val="24"/>
        </w:rPr>
      </w:pPr>
      <w:r w:rsidRPr="00FD7A78">
        <w:rPr>
          <w:sz w:val="24"/>
        </w:rPr>
        <w:lastRenderedPageBreak/>
        <w:t xml:space="preserve">Приложение </w:t>
      </w:r>
    </w:p>
    <w:p w:rsidR="00D97484" w:rsidRDefault="00D97484">
      <w:pPr>
        <w:jc w:val="right"/>
        <w:rPr>
          <w:sz w:val="20"/>
        </w:rPr>
      </w:pPr>
      <w:r>
        <w:rPr>
          <w:sz w:val="20"/>
        </w:rPr>
        <w:t xml:space="preserve">к приказу </w:t>
      </w:r>
      <w:r w:rsidR="0066598B">
        <w:rPr>
          <w:sz w:val="20"/>
        </w:rPr>
        <w:t xml:space="preserve"> </w:t>
      </w:r>
      <w:r w:rsidR="000C4047">
        <w:rPr>
          <w:sz w:val="20"/>
        </w:rPr>
        <w:t>К</w:t>
      </w:r>
      <w:r>
        <w:rPr>
          <w:sz w:val="20"/>
        </w:rPr>
        <w:t xml:space="preserve">омитета финансов </w:t>
      </w:r>
    </w:p>
    <w:p w:rsidR="00D97484" w:rsidRDefault="00D97484">
      <w:pPr>
        <w:jc w:val="right"/>
        <w:rPr>
          <w:sz w:val="20"/>
        </w:rPr>
      </w:pPr>
      <w:r>
        <w:rPr>
          <w:sz w:val="20"/>
        </w:rPr>
        <w:t>от «__» _____________ 20__г. № _________</w:t>
      </w:r>
    </w:p>
    <w:p w:rsidR="00D97484" w:rsidRDefault="00D97484">
      <w:pPr>
        <w:jc w:val="right"/>
        <w:rPr>
          <w:sz w:val="20"/>
        </w:rPr>
      </w:pPr>
    </w:p>
    <w:p w:rsidR="00D97484" w:rsidRDefault="00D97484">
      <w:pPr>
        <w:jc w:val="right"/>
        <w:rPr>
          <w:sz w:val="20"/>
        </w:rPr>
      </w:pPr>
    </w:p>
    <w:p w:rsidR="00D97484" w:rsidRDefault="00D97484">
      <w:pPr>
        <w:jc w:val="right"/>
        <w:rPr>
          <w:sz w:val="20"/>
        </w:rPr>
      </w:pPr>
    </w:p>
    <w:p w:rsidR="00D97484" w:rsidRDefault="00D97484">
      <w:pPr>
        <w:jc w:val="both"/>
        <w:rPr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0"/>
        <w:gridCol w:w="880"/>
        <w:gridCol w:w="1045"/>
        <w:gridCol w:w="886"/>
        <w:gridCol w:w="2442"/>
        <w:gridCol w:w="2282"/>
        <w:gridCol w:w="2111"/>
        <w:gridCol w:w="3272"/>
      </w:tblGrid>
      <w:tr w:rsidR="00D97484">
        <w:trPr>
          <w:cantSplit/>
        </w:trPr>
        <w:tc>
          <w:tcPr>
            <w:tcW w:w="4860" w:type="dxa"/>
            <w:gridSpan w:val="4"/>
          </w:tcPr>
          <w:p w:rsidR="00D97484" w:rsidRDefault="00D97484" w:rsidP="009659D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Главный администратор доходов бюджета </w:t>
            </w:r>
            <w:r w:rsidR="00214C17">
              <w:rPr>
                <w:sz w:val="20"/>
              </w:rPr>
              <w:t xml:space="preserve"> </w:t>
            </w:r>
            <w:proofErr w:type="spellStart"/>
            <w:r w:rsidR="009659D1">
              <w:rPr>
                <w:sz w:val="18"/>
                <w:szCs w:val="18"/>
              </w:rPr>
              <w:t>Бокситогорского</w:t>
            </w:r>
            <w:proofErr w:type="spellEnd"/>
            <w:r w:rsidR="009659D1">
              <w:rPr>
                <w:sz w:val="18"/>
                <w:szCs w:val="18"/>
              </w:rPr>
              <w:t xml:space="preserve"> </w:t>
            </w:r>
            <w:r w:rsidR="009659D1" w:rsidRPr="00214C17">
              <w:rPr>
                <w:sz w:val="18"/>
                <w:szCs w:val="18"/>
              </w:rPr>
              <w:t>муниципальн</w:t>
            </w:r>
            <w:r w:rsidR="009659D1">
              <w:rPr>
                <w:sz w:val="18"/>
                <w:szCs w:val="18"/>
              </w:rPr>
              <w:t>ого</w:t>
            </w:r>
            <w:r w:rsidR="009659D1" w:rsidRPr="00214C17">
              <w:rPr>
                <w:sz w:val="18"/>
                <w:szCs w:val="18"/>
              </w:rPr>
              <w:t xml:space="preserve"> район</w:t>
            </w:r>
            <w:r w:rsidR="009659D1">
              <w:rPr>
                <w:sz w:val="18"/>
                <w:szCs w:val="18"/>
              </w:rPr>
              <w:t>а</w:t>
            </w:r>
            <w:r w:rsidR="00214C17">
              <w:rPr>
                <w:sz w:val="20"/>
              </w:rPr>
              <w:t xml:space="preserve"> Ленинградской области</w:t>
            </w:r>
            <w:r w:rsidR="000C4047">
              <w:rPr>
                <w:sz w:val="20"/>
              </w:rPr>
              <w:t xml:space="preserve"> </w:t>
            </w:r>
            <w:r>
              <w:rPr>
                <w:sz w:val="20"/>
              </w:rPr>
              <w:t>от возврата неиспользованных остатков целевых средств</w:t>
            </w:r>
          </w:p>
        </w:tc>
        <w:tc>
          <w:tcPr>
            <w:tcW w:w="2520" w:type="dxa"/>
            <w:vMerge w:val="restart"/>
          </w:tcPr>
          <w:p w:rsidR="00D97484" w:rsidRDefault="00D974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Коды бюджетной классификации расходов Российской Федерации, по которым перечислены целевые средства (КВСР, КФСР, КЦСР, КВР, ЭК, доп. ФК, код </w:t>
            </w:r>
            <w:r w:rsidR="0066598B">
              <w:rPr>
                <w:sz w:val="20"/>
              </w:rPr>
              <w:t>цели</w:t>
            </w:r>
            <w:r>
              <w:rPr>
                <w:sz w:val="20"/>
              </w:rPr>
              <w:t>) *</w:t>
            </w:r>
          </w:p>
          <w:p w:rsidR="00D97484" w:rsidRDefault="00D97484">
            <w:pPr>
              <w:jc w:val="center"/>
              <w:rPr>
                <w:sz w:val="20"/>
              </w:rPr>
            </w:pPr>
          </w:p>
          <w:p w:rsidR="00D97484" w:rsidRDefault="00D97484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vMerge w:val="restart"/>
          </w:tcPr>
          <w:p w:rsidR="00D97484" w:rsidRDefault="00D97484">
            <w:pPr>
              <w:pStyle w:val="30"/>
            </w:pPr>
            <w:r>
              <w:t>Код по ОКТ</w:t>
            </w:r>
            <w:r w:rsidR="00F00B17">
              <w:t>М</w:t>
            </w:r>
            <w:r>
              <w:t>О муниципальных образований</w:t>
            </w:r>
          </w:p>
          <w:p w:rsidR="00D97484" w:rsidRDefault="00D9748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по месту мобилизации доходов от возврата остатков целевых средств</w:t>
            </w:r>
          </w:p>
        </w:tc>
        <w:tc>
          <w:tcPr>
            <w:tcW w:w="2160" w:type="dxa"/>
            <w:vMerge w:val="restart"/>
          </w:tcPr>
          <w:p w:rsidR="00D97484" w:rsidRDefault="00D974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Коды бюджетной классификации доходов Российской Федерации, по которым зачислены целевые средства в местный бюджет * </w:t>
            </w:r>
          </w:p>
        </w:tc>
        <w:tc>
          <w:tcPr>
            <w:tcW w:w="3420" w:type="dxa"/>
            <w:vMerge w:val="restart"/>
          </w:tcPr>
          <w:p w:rsidR="00D97484" w:rsidRDefault="00D9748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Сумма, подлежащая взысканию в доход бюджета </w:t>
            </w:r>
            <w:proofErr w:type="spellStart"/>
            <w:r w:rsidR="009659D1">
              <w:rPr>
                <w:sz w:val="18"/>
                <w:szCs w:val="18"/>
              </w:rPr>
              <w:t>Бокситогорского</w:t>
            </w:r>
            <w:proofErr w:type="spellEnd"/>
            <w:r w:rsidR="009659D1">
              <w:rPr>
                <w:sz w:val="18"/>
                <w:szCs w:val="18"/>
              </w:rPr>
              <w:t xml:space="preserve"> </w:t>
            </w:r>
            <w:r w:rsidR="009659D1" w:rsidRPr="00214C17">
              <w:rPr>
                <w:sz w:val="18"/>
                <w:szCs w:val="18"/>
              </w:rPr>
              <w:t>муниципальн</w:t>
            </w:r>
            <w:r w:rsidR="009659D1">
              <w:rPr>
                <w:sz w:val="18"/>
                <w:szCs w:val="18"/>
              </w:rPr>
              <w:t>ого</w:t>
            </w:r>
            <w:r w:rsidR="009659D1" w:rsidRPr="00214C17">
              <w:rPr>
                <w:sz w:val="18"/>
                <w:szCs w:val="18"/>
              </w:rPr>
              <w:t xml:space="preserve"> район</w:t>
            </w:r>
            <w:r w:rsidR="009659D1">
              <w:rPr>
                <w:sz w:val="18"/>
                <w:szCs w:val="18"/>
              </w:rPr>
              <w:t>а</w:t>
            </w:r>
            <w:r w:rsidR="009659D1" w:rsidRPr="00214C17">
              <w:rPr>
                <w:sz w:val="18"/>
                <w:szCs w:val="18"/>
              </w:rPr>
              <w:t xml:space="preserve"> </w:t>
            </w:r>
            <w:r w:rsidR="00214C17">
              <w:rPr>
                <w:sz w:val="20"/>
              </w:rPr>
              <w:t>Ленинградской области</w:t>
            </w:r>
          </w:p>
          <w:p w:rsidR="00D97484" w:rsidRDefault="00D974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(в руб. и коп.)</w:t>
            </w:r>
          </w:p>
        </w:tc>
      </w:tr>
      <w:tr w:rsidR="00D97484">
        <w:trPr>
          <w:cantSplit/>
        </w:trPr>
        <w:tc>
          <w:tcPr>
            <w:tcW w:w="1980" w:type="dxa"/>
          </w:tcPr>
          <w:p w:rsidR="00D97484" w:rsidRDefault="00D974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900" w:type="dxa"/>
          </w:tcPr>
          <w:p w:rsidR="00D97484" w:rsidRDefault="00D974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1080" w:type="dxa"/>
          </w:tcPr>
          <w:p w:rsidR="00D97484" w:rsidRDefault="00D974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КПП</w:t>
            </w:r>
          </w:p>
        </w:tc>
        <w:tc>
          <w:tcPr>
            <w:tcW w:w="900" w:type="dxa"/>
          </w:tcPr>
          <w:p w:rsidR="00D97484" w:rsidRDefault="00D974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66598B" w:rsidRDefault="00665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главы</w:t>
            </w:r>
          </w:p>
        </w:tc>
        <w:tc>
          <w:tcPr>
            <w:tcW w:w="2520" w:type="dxa"/>
            <w:vMerge/>
          </w:tcPr>
          <w:p w:rsidR="00D97484" w:rsidRDefault="00D97484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D97484" w:rsidRDefault="00D97484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/>
          </w:tcPr>
          <w:p w:rsidR="00D97484" w:rsidRDefault="00D97484">
            <w:pPr>
              <w:jc w:val="center"/>
              <w:rPr>
                <w:sz w:val="20"/>
              </w:rPr>
            </w:pPr>
          </w:p>
        </w:tc>
        <w:tc>
          <w:tcPr>
            <w:tcW w:w="3420" w:type="dxa"/>
            <w:vMerge/>
          </w:tcPr>
          <w:p w:rsidR="00D97484" w:rsidRDefault="00D97484">
            <w:pPr>
              <w:jc w:val="center"/>
              <w:rPr>
                <w:sz w:val="20"/>
              </w:rPr>
            </w:pPr>
          </w:p>
        </w:tc>
      </w:tr>
      <w:tr w:rsidR="00D97484">
        <w:tc>
          <w:tcPr>
            <w:tcW w:w="1980" w:type="dxa"/>
          </w:tcPr>
          <w:p w:rsidR="00D97484" w:rsidRDefault="00D974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0" w:type="dxa"/>
          </w:tcPr>
          <w:p w:rsidR="00D97484" w:rsidRDefault="00D974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80" w:type="dxa"/>
          </w:tcPr>
          <w:p w:rsidR="00D97484" w:rsidRDefault="00D974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0" w:type="dxa"/>
          </w:tcPr>
          <w:p w:rsidR="00D97484" w:rsidRDefault="00D974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20" w:type="dxa"/>
          </w:tcPr>
          <w:p w:rsidR="00D97484" w:rsidRDefault="00D974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40" w:type="dxa"/>
          </w:tcPr>
          <w:p w:rsidR="00D97484" w:rsidRDefault="00D974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60" w:type="dxa"/>
          </w:tcPr>
          <w:p w:rsidR="00D97484" w:rsidRDefault="00D974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420" w:type="dxa"/>
          </w:tcPr>
          <w:p w:rsidR="00D97484" w:rsidRDefault="00D974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D97484">
        <w:tc>
          <w:tcPr>
            <w:tcW w:w="1980" w:type="dxa"/>
          </w:tcPr>
          <w:p w:rsidR="00D97484" w:rsidRDefault="00D97484">
            <w:pPr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D97484" w:rsidRDefault="00D97484">
            <w:pPr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:rsidR="00D97484" w:rsidRDefault="00D97484">
            <w:pPr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D97484" w:rsidRDefault="00D97484">
            <w:p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D97484" w:rsidRDefault="00D97484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97484" w:rsidRDefault="00D97484">
            <w:pPr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D97484" w:rsidRDefault="00D97484">
            <w:pPr>
              <w:jc w:val="both"/>
              <w:rPr>
                <w:sz w:val="20"/>
              </w:rPr>
            </w:pPr>
          </w:p>
        </w:tc>
        <w:tc>
          <w:tcPr>
            <w:tcW w:w="3420" w:type="dxa"/>
          </w:tcPr>
          <w:p w:rsidR="00D97484" w:rsidRDefault="00D97484">
            <w:pPr>
              <w:jc w:val="both"/>
              <w:rPr>
                <w:sz w:val="20"/>
              </w:rPr>
            </w:pPr>
          </w:p>
        </w:tc>
      </w:tr>
      <w:tr w:rsidR="00D97484">
        <w:tc>
          <w:tcPr>
            <w:tcW w:w="1980" w:type="dxa"/>
          </w:tcPr>
          <w:p w:rsidR="00D97484" w:rsidRDefault="00D97484">
            <w:pPr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D97484" w:rsidRDefault="00D97484">
            <w:pPr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:rsidR="00D97484" w:rsidRDefault="00D97484">
            <w:pPr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D97484" w:rsidRDefault="00D97484">
            <w:p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D97484" w:rsidRDefault="00D97484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97484" w:rsidRDefault="00D97484">
            <w:pPr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D97484" w:rsidRDefault="00D97484">
            <w:pPr>
              <w:jc w:val="both"/>
              <w:rPr>
                <w:sz w:val="20"/>
              </w:rPr>
            </w:pPr>
          </w:p>
        </w:tc>
        <w:tc>
          <w:tcPr>
            <w:tcW w:w="3420" w:type="dxa"/>
          </w:tcPr>
          <w:p w:rsidR="00D97484" w:rsidRDefault="00D97484">
            <w:pPr>
              <w:jc w:val="both"/>
              <w:rPr>
                <w:sz w:val="20"/>
              </w:rPr>
            </w:pPr>
          </w:p>
        </w:tc>
      </w:tr>
      <w:tr w:rsidR="00D97484">
        <w:tc>
          <w:tcPr>
            <w:tcW w:w="1980" w:type="dxa"/>
            <w:tcBorders>
              <w:bottom w:val="single" w:sz="4" w:space="0" w:color="auto"/>
            </w:tcBorders>
          </w:tcPr>
          <w:p w:rsidR="00D97484" w:rsidRDefault="00D97484">
            <w:pPr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D97484" w:rsidRDefault="00D97484">
            <w:pPr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:rsidR="00D97484" w:rsidRDefault="00D97484">
            <w:pPr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D97484" w:rsidRDefault="00D97484">
            <w:p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D97484" w:rsidRDefault="00D97484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97484" w:rsidRDefault="00D97484">
            <w:pPr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D97484" w:rsidRDefault="00D97484">
            <w:pPr>
              <w:jc w:val="both"/>
              <w:rPr>
                <w:sz w:val="20"/>
              </w:rPr>
            </w:pPr>
          </w:p>
        </w:tc>
        <w:tc>
          <w:tcPr>
            <w:tcW w:w="3420" w:type="dxa"/>
          </w:tcPr>
          <w:p w:rsidR="00D97484" w:rsidRDefault="00D97484">
            <w:pPr>
              <w:jc w:val="both"/>
              <w:rPr>
                <w:sz w:val="20"/>
              </w:rPr>
            </w:pPr>
          </w:p>
        </w:tc>
      </w:tr>
      <w:tr w:rsidR="00D97484">
        <w:tc>
          <w:tcPr>
            <w:tcW w:w="1980" w:type="dxa"/>
            <w:tcBorders>
              <w:left w:val="nil"/>
              <w:bottom w:val="nil"/>
            </w:tcBorders>
          </w:tcPr>
          <w:p w:rsidR="00D97484" w:rsidRDefault="00D97484">
            <w:pPr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900" w:type="dxa"/>
          </w:tcPr>
          <w:p w:rsidR="00D97484" w:rsidRDefault="00D9748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1080" w:type="dxa"/>
          </w:tcPr>
          <w:p w:rsidR="00D97484" w:rsidRDefault="00D97484">
            <w:pPr>
              <w:jc w:val="center"/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900" w:type="dxa"/>
          </w:tcPr>
          <w:p w:rsidR="00D97484" w:rsidRDefault="00D97484">
            <w:pPr>
              <w:jc w:val="center"/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2520" w:type="dxa"/>
          </w:tcPr>
          <w:p w:rsidR="00D97484" w:rsidRDefault="00D9748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2340" w:type="dxa"/>
          </w:tcPr>
          <w:p w:rsidR="00D97484" w:rsidRDefault="00D9748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2160" w:type="dxa"/>
          </w:tcPr>
          <w:p w:rsidR="00D97484" w:rsidRDefault="00D9748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420" w:type="dxa"/>
          </w:tcPr>
          <w:p w:rsidR="00D97484" w:rsidRDefault="00D97484">
            <w:pPr>
              <w:jc w:val="center"/>
              <w:rPr>
                <w:sz w:val="20"/>
              </w:rPr>
            </w:pPr>
          </w:p>
        </w:tc>
      </w:tr>
    </w:tbl>
    <w:p w:rsidR="00D97484" w:rsidRDefault="00D97484">
      <w:pPr>
        <w:jc w:val="both"/>
        <w:rPr>
          <w:sz w:val="20"/>
        </w:rPr>
      </w:pPr>
    </w:p>
    <w:p w:rsidR="00D97484" w:rsidRDefault="00D97484">
      <w:pPr>
        <w:jc w:val="both"/>
        <w:rPr>
          <w:sz w:val="20"/>
        </w:rPr>
      </w:pPr>
    </w:p>
    <w:p w:rsidR="00D97484" w:rsidRDefault="00D97484">
      <w:pPr>
        <w:jc w:val="both"/>
        <w:rPr>
          <w:sz w:val="20"/>
        </w:rPr>
      </w:pPr>
    </w:p>
    <w:p w:rsidR="00D97484" w:rsidRDefault="00D97484">
      <w:pPr>
        <w:jc w:val="both"/>
        <w:rPr>
          <w:sz w:val="20"/>
        </w:rPr>
      </w:pPr>
    </w:p>
    <w:p w:rsidR="00D97484" w:rsidRDefault="00D97484">
      <w:pPr>
        <w:jc w:val="both"/>
        <w:rPr>
          <w:sz w:val="20"/>
        </w:rPr>
      </w:pPr>
      <w:r>
        <w:rPr>
          <w:sz w:val="20"/>
        </w:rPr>
        <w:t>Ответственный исполнитель</w:t>
      </w:r>
    </w:p>
    <w:p w:rsidR="0066598B" w:rsidRDefault="005F7AC9">
      <w:pPr>
        <w:jc w:val="both"/>
        <w:rPr>
          <w:sz w:val="20"/>
        </w:rPr>
      </w:pPr>
      <w:r>
        <w:rPr>
          <w:sz w:val="20"/>
        </w:rPr>
        <w:t xml:space="preserve">Отдела учета и </w:t>
      </w:r>
      <w:r w:rsidR="0066598B">
        <w:rPr>
          <w:sz w:val="20"/>
        </w:rPr>
        <w:t xml:space="preserve">казначейского </w:t>
      </w:r>
    </w:p>
    <w:p w:rsidR="00D97484" w:rsidRDefault="0066598B">
      <w:pPr>
        <w:jc w:val="both"/>
        <w:rPr>
          <w:sz w:val="20"/>
        </w:rPr>
      </w:pPr>
      <w:r>
        <w:rPr>
          <w:sz w:val="20"/>
        </w:rPr>
        <w:t>исполнения бюджета Комитет</w:t>
      </w:r>
      <w:r w:rsidR="00651015">
        <w:rPr>
          <w:sz w:val="20"/>
        </w:rPr>
        <w:t>а</w:t>
      </w:r>
      <w:r>
        <w:rPr>
          <w:sz w:val="20"/>
        </w:rPr>
        <w:t xml:space="preserve"> финансов</w:t>
      </w:r>
      <w:r w:rsidR="005F7AC9">
        <w:rPr>
          <w:sz w:val="20"/>
        </w:rPr>
        <w:tab/>
      </w:r>
      <w:r w:rsidR="00D97484">
        <w:rPr>
          <w:sz w:val="20"/>
        </w:rPr>
        <w:t>______________________________ ____________________ _____________________________</w:t>
      </w:r>
    </w:p>
    <w:p w:rsidR="00D97484" w:rsidRDefault="00D97484">
      <w:pPr>
        <w:jc w:val="both"/>
        <w:rPr>
          <w:sz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F7AC9">
        <w:rPr>
          <w:sz w:val="20"/>
        </w:rPr>
        <w:tab/>
        <w:t xml:space="preserve">       </w:t>
      </w:r>
      <w:r>
        <w:rPr>
          <w:sz w:val="16"/>
        </w:rPr>
        <w:t xml:space="preserve">(должность) </w:t>
      </w:r>
      <w:r>
        <w:rPr>
          <w:sz w:val="16"/>
        </w:rPr>
        <w:tab/>
      </w:r>
      <w:r>
        <w:rPr>
          <w:sz w:val="16"/>
        </w:rPr>
        <w:tab/>
        <w:t xml:space="preserve">    </w:t>
      </w:r>
      <w:r w:rsidR="005F7AC9">
        <w:rPr>
          <w:sz w:val="16"/>
        </w:rPr>
        <w:t xml:space="preserve">                 </w:t>
      </w:r>
      <w:r>
        <w:rPr>
          <w:sz w:val="16"/>
        </w:rPr>
        <w:t xml:space="preserve">(подпись) </w:t>
      </w:r>
      <w:r>
        <w:rPr>
          <w:sz w:val="16"/>
        </w:rPr>
        <w:tab/>
      </w:r>
      <w:r>
        <w:rPr>
          <w:sz w:val="16"/>
        </w:rPr>
        <w:tab/>
      </w:r>
      <w:r w:rsidR="005F7AC9">
        <w:rPr>
          <w:sz w:val="16"/>
        </w:rPr>
        <w:t xml:space="preserve">    </w:t>
      </w:r>
      <w:r>
        <w:rPr>
          <w:sz w:val="16"/>
        </w:rPr>
        <w:t>(расшифровка подписи)</w:t>
      </w:r>
    </w:p>
    <w:p w:rsidR="00D97484" w:rsidRDefault="00D97484">
      <w:pPr>
        <w:jc w:val="both"/>
        <w:rPr>
          <w:sz w:val="20"/>
        </w:rPr>
      </w:pPr>
    </w:p>
    <w:p w:rsidR="00D97484" w:rsidRDefault="00D97484">
      <w:pPr>
        <w:jc w:val="both"/>
        <w:rPr>
          <w:sz w:val="20"/>
        </w:rPr>
      </w:pPr>
    </w:p>
    <w:p w:rsidR="00D97484" w:rsidRDefault="00D97484">
      <w:pPr>
        <w:jc w:val="both"/>
        <w:rPr>
          <w:sz w:val="20"/>
        </w:rPr>
      </w:pPr>
      <w:r>
        <w:rPr>
          <w:sz w:val="20"/>
        </w:rPr>
        <w:t>_______________________________</w:t>
      </w:r>
    </w:p>
    <w:p w:rsidR="00D97484" w:rsidRDefault="00D97484">
      <w:pPr>
        <w:jc w:val="both"/>
        <w:rPr>
          <w:sz w:val="16"/>
        </w:rPr>
      </w:pPr>
      <w:r>
        <w:rPr>
          <w:sz w:val="20"/>
        </w:rPr>
        <w:t xml:space="preserve">* </w:t>
      </w:r>
      <w:r>
        <w:rPr>
          <w:sz w:val="16"/>
        </w:rPr>
        <w:t>Указывается код по бюджетной классификации Российской Федерации отчетного финансового года.</w:t>
      </w:r>
    </w:p>
    <w:p w:rsidR="00D97484" w:rsidRDefault="00D97484">
      <w:pPr>
        <w:jc w:val="both"/>
        <w:rPr>
          <w:sz w:val="20"/>
        </w:rPr>
      </w:pPr>
    </w:p>
    <w:p w:rsidR="00D97484" w:rsidRDefault="00D97484">
      <w:pPr>
        <w:jc w:val="both"/>
        <w:rPr>
          <w:sz w:val="20"/>
        </w:rPr>
      </w:pPr>
    </w:p>
    <w:p w:rsidR="00D97484" w:rsidRDefault="00D97484">
      <w:pPr>
        <w:jc w:val="both"/>
        <w:rPr>
          <w:sz w:val="20"/>
        </w:rPr>
      </w:pPr>
    </w:p>
    <w:p w:rsidR="00D97484" w:rsidRDefault="00D97484">
      <w:pPr>
        <w:jc w:val="both"/>
        <w:rPr>
          <w:sz w:val="20"/>
        </w:rPr>
      </w:pPr>
    </w:p>
    <w:p w:rsidR="00D97484" w:rsidRDefault="00D97484">
      <w:pPr>
        <w:jc w:val="both"/>
        <w:rPr>
          <w:sz w:val="20"/>
        </w:rPr>
      </w:pPr>
    </w:p>
    <w:p w:rsidR="00D97484" w:rsidRDefault="00D97484">
      <w:pPr>
        <w:jc w:val="both"/>
        <w:rPr>
          <w:sz w:val="20"/>
        </w:rPr>
      </w:pPr>
    </w:p>
    <w:p w:rsidR="00D97484" w:rsidRDefault="00D97484">
      <w:pPr>
        <w:jc w:val="both"/>
        <w:rPr>
          <w:sz w:val="20"/>
        </w:rPr>
      </w:pPr>
    </w:p>
    <w:p w:rsidR="00D97484" w:rsidRDefault="00D97484">
      <w:pPr>
        <w:jc w:val="both"/>
        <w:rPr>
          <w:sz w:val="20"/>
        </w:rPr>
      </w:pPr>
    </w:p>
    <w:p w:rsidR="00D97484" w:rsidRDefault="00D97484">
      <w:pPr>
        <w:jc w:val="both"/>
        <w:rPr>
          <w:sz w:val="20"/>
        </w:rPr>
      </w:pPr>
    </w:p>
    <w:p w:rsidR="00D97484" w:rsidRDefault="00D97484">
      <w:pPr>
        <w:jc w:val="both"/>
        <w:rPr>
          <w:sz w:val="20"/>
        </w:rPr>
      </w:pPr>
    </w:p>
    <w:p w:rsidR="00D97484" w:rsidRDefault="00D97484">
      <w:pPr>
        <w:jc w:val="both"/>
        <w:rPr>
          <w:color w:val="FF0000"/>
          <w:sz w:val="20"/>
        </w:rPr>
      </w:pPr>
    </w:p>
    <w:p w:rsidR="00910822" w:rsidRDefault="00910822">
      <w:pPr>
        <w:pStyle w:val="3"/>
        <w:ind w:firstLine="12420"/>
        <w:rPr>
          <w:sz w:val="22"/>
          <w:szCs w:val="22"/>
        </w:rPr>
      </w:pPr>
    </w:p>
    <w:p w:rsidR="00D97484" w:rsidRPr="00FC256C" w:rsidRDefault="00D97350">
      <w:pPr>
        <w:pStyle w:val="3"/>
        <w:ind w:firstLine="12420"/>
        <w:rPr>
          <w:sz w:val="22"/>
          <w:szCs w:val="22"/>
        </w:rPr>
      </w:pPr>
      <w:r>
        <w:rPr>
          <w:sz w:val="22"/>
          <w:szCs w:val="22"/>
        </w:rPr>
        <w:t>П</w:t>
      </w:r>
      <w:r w:rsidR="00D97484" w:rsidRPr="00FC256C">
        <w:rPr>
          <w:sz w:val="22"/>
          <w:szCs w:val="22"/>
        </w:rPr>
        <w:t xml:space="preserve">риложение </w:t>
      </w:r>
      <w:r w:rsidR="005F7AC9">
        <w:rPr>
          <w:sz w:val="22"/>
          <w:szCs w:val="22"/>
        </w:rPr>
        <w:t>3</w:t>
      </w:r>
    </w:p>
    <w:p w:rsidR="00D97484" w:rsidRPr="00FC256C" w:rsidRDefault="00D97484">
      <w:pPr>
        <w:jc w:val="right"/>
        <w:rPr>
          <w:sz w:val="22"/>
          <w:szCs w:val="22"/>
        </w:rPr>
      </w:pPr>
      <w:r w:rsidRPr="00FC256C">
        <w:rPr>
          <w:sz w:val="22"/>
          <w:szCs w:val="22"/>
        </w:rPr>
        <w:t xml:space="preserve">к Порядку возврата и взыскания </w:t>
      </w:r>
    </w:p>
    <w:p w:rsidR="00D97484" w:rsidRPr="00FC256C" w:rsidRDefault="00D97484">
      <w:pPr>
        <w:jc w:val="right"/>
        <w:rPr>
          <w:sz w:val="22"/>
          <w:szCs w:val="22"/>
        </w:rPr>
      </w:pPr>
      <w:r w:rsidRPr="00FC256C">
        <w:rPr>
          <w:sz w:val="22"/>
          <w:szCs w:val="22"/>
        </w:rPr>
        <w:t>неиспользованных бюджетных средств</w:t>
      </w:r>
    </w:p>
    <w:p w:rsidR="00D97484" w:rsidRPr="00FC256C" w:rsidRDefault="00D97484">
      <w:pPr>
        <w:ind w:left="5040"/>
        <w:jc w:val="center"/>
        <w:rPr>
          <w:sz w:val="22"/>
          <w:szCs w:val="22"/>
        </w:rPr>
      </w:pPr>
    </w:p>
    <w:p w:rsidR="00BA3329" w:rsidRDefault="00D97484">
      <w:pPr>
        <w:jc w:val="center"/>
        <w:rPr>
          <w:sz w:val="22"/>
        </w:rPr>
      </w:pPr>
      <w:r>
        <w:rPr>
          <w:sz w:val="22"/>
        </w:rPr>
        <w:t xml:space="preserve">СВЕДЕНИЯ ОБ ОСТАТКАХ МЕЖБЮДЖЕТНЫХ ТРАНСФЕРТОВ, ПОЛУЧЕННЫХ ИЗ БЮДЖЕТА </w:t>
      </w:r>
      <w:r w:rsidR="009659D1">
        <w:rPr>
          <w:sz w:val="22"/>
        </w:rPr>
        <w:t>БОКСИТОГОРСКОГО МУНИЦИПАЛЬНОГО РАЙОНА</w:t>
      </w:r>
      <w:r w:rsidR="00214C17">
        <w:rPr>
          <w:sz w:val="22"/>
        </w:rPr>
        <w:t xml:space="preserve"> ЛЕНИНГРАДСКОЙ ОБЛАСТИ</w:t>
      </w:r>
      <w:r w:rsidR="00BA3329">
        <w:rPr>
          <w:sz w:val="22"/>
        </w:rPr>
        <w:t xml:space="preserve"> </w:t>
      </w:r>
      <w:r>
        <w:rPr>
          <w:sz w:val="22"/>
        </w:rPr>
        <w:t xml:space="preserve">В ФОРМЕ  ИНЫХ МЕЖБЮДЖЕТНЫХ ТРАНСФЕРТОВ, ИМЕЮЩИХ ЦЕЛЕВОЕ НАЗНАЧЕНИЕ, НЕ ИСПОЛЬЗОВАННЫХ ПО СОСТОЯНИЮ НА 1 </w:t>
      </w:r>
      <w:r w:rsidR="00983B77">
        <w:rPr>
          <w:sz w:val="22"/>
        </w:rPr>
        <w:t>ЯНВАРЯ</w:t>
      </w:r>
      <w:r>
        <w:rPr>
          <w:sz w:val="22"/>
        </w:rPr>
        <w:t xml:space="preserve"> 20</w:t>
      </w:r>
      <w:r w:rsidR="00983B77">
        <w:rPr>
          <w:sz w:val="22"/>
        </w:rPr>
        <w:t>__</w:t>
      </w:r>
      <w:r>
        <w:rPr>
          <w:sz w:val="22"/>
        </w:rPr>
        <w:t xml:space="preserve"> </w:t>
      </w:r>
      <w:r w:rsidR="00983B77">
        <w:rPr>
          <w:sz w:val="22"/>
        </w:rPr>
        <w:t>ГОДА</w:t>
      </w:r>
      <w:r>
        <w:rPr>
          <w:sz w:val="22"/>
        </w:rPr>
        <w:t xml:space="preserve"> И ПОДЛЕЖАЩИХ ВЗЫСКАНИЮ В ДОХОД БЮДЖЕТА </w:t>
      </w:r>
      <w:r w:rsidR="009659D1">
        <w:rPr>
          <w:sz w:val="22"/>
        </w:rPr>
        <w:t>БОКСИТОГОРСКОГО</w:t>
      </w:r>
      <w:r w:rsidR="00214C17">
        <w:rPr>
          <w:sz w:val="22"/>
        </w:rPr>
        <w:t xml:space="preserve"> МУНИЦИПАЛЬН</w:t>
      </w:r>
      <w:r w:rsidR="009659D1">
        <w:rPr>
          <w:sz w:val="22"/>
        </w:rPr>
        <w:t>ОГО</w:t>
      </w:r>
      <w:r w:rsidR="00214C17">
        <w:rPr>
          <w:sz w:val="22"/>
        </w:rPr>
        <w:t xml:space="preserve"> РАЙОН</w:t>
      </w:r>
      <w:r w:rsidR="009659D1">
        <w:rPr>
          <w:sz w:val="22"/>
        </w:rPr>
        <w:t>А</w:t>
      </w:r>
      <w:r w:rsidR="00214C17">
        <w:rPr>
          <w:sz w:val="22"/>
        </w:rPr>
        <w:t xml:space="preserve"> ЛЕНИНГРАДСКОЙ ОБЛАСТИ</w:t>
      </w:r>
    </w:p>
    <w:p w:rsidR="00D97484" w:rsidRDefault="00D97484">
      <w:pPr>
        <w:jc w:val="center"/>
        <w:rPr>
          <w:sz w:val="22"/>
        </w:rPr>
      </w:pPr>
      <w:r>
        <w:rPr>
          <w:sz w:val="22"/>
        </w:rPr>
        <w:t>от "___" _________________________20__г.</w:t>
      </w:r>
    </w:p>
    <w:p w:rsidR="00D97484" w:rsidRDefault="00D97484">
      <w:pPr>
        <w:jc w:val="both"/>
        <w:rPr>
          <w:sz w:val="22"/>
        </w:rPr>
      </w:pPr>
      <w:r>
        <w:rPr>
          <w:sz w:val="22"/>
        </w:rPr>
        <w:t>Наименование органа, осуществляющего</w:t>
      </w:r>
    </w:p>
    <w:p w:rsidR="00D97484" w:rsidRDefault="00D97484">
      <w:pPr>
        <w:jc w:val="both"/>
        <w:rPr>
          <w:sz w:val="22"/>
          <w:u w:val="single"/>
        </w:rPr>
      </w:pPr>
      <w:r>
        <w:rPr>
          <w:sz w:val="22"/>
        </w:rPr>
        <w:t xml:space="preserve">кассовое обслуживание исполнения бюджета                   </w:t>
      </w:r>
      <w:r>
        <w:rPr>
          <w:sz w:val="22"/>
          <w:u w:val="single"/>
        </w:rPr>
        <w:t>Управление Федерального казначейства по Ленинградской области</w:t>
      </w:r>
    </w:p>
    <w:p w:rsidR="00D97484" w:rsidRPr="0066598B" w:rsidRDefault="00D97484">
      <w:pPr>
        <w:jc w:val="both"/>
        <w:rPr>
          <w:sz w:val="22"/>
        </w:rPr>
      </w:pPr>
      <w:r>
        <w:rPr>
          <w:sz w:val="22"/>
        </w:rPr>
        <w:t xml:space="preserve">Наименование финансового органа                                   </w:t>
      </w:r>
      <w:r w:rsidR="0066598B" w:rsidRPr="0066598B">
        <w:rPr>
          <w:sz w:val="22"/>
          <w:u w:val="single"/>
        </w:rPr>
        <w:t>К</w:t>
      </w:r>
      <w:r w:rsidR="000C4047" w:rsidRPr="000C4047">
        <w:rPr>
          <w:sz w:val="22"/>
          <w:u w:val="single"/>
        </w:rPr>
        <w:t>омитет</w:t>
      </w:r>
      <w:r w:rsidR="000C4047">
        <w:rPr>
          <w:sz w:val="22"/>
          <w:u w:val="single"/>
        </w:rPr>
        <w:t xml:space="preserve"> финансов</w:t>
      </w:r>
      <w:r w:rsidR="0066598B">
        <w:rPr>
          <w:sz w:val="22"/>
          <w:u w:val="single"/>
        </w:rPr>
        <w:t xml:space="preserve"> </w:t>
      </w:r>
      <w:r w:rsidR="0066598B">
        <w:rPr>
          <w:sz w:val="22"/>
        </w:rPr>
        <w:t xml:space="preserve">администрации </w:t>
      </w:r>
      <w:proofErr w:type="spellStart"/>
      <w:r w:rsidR="0066598B">
        <w:rPr>
          <w:sz w:val="22"/>
        </w:rPr>
        <w:t>Бокситогорского</w:t>
      </w:r>
      <w:proofErr w:type="spellEnd"/>
      <w:r w:rsidR="0066598B">
        <w:rPr>
          <w:sz w:val="22"/>
        </w:rPr>
        <w:t xml:space="preserve"> муниципального района</w:t>
      </w:r>
    </w:p>
    <w:p w:rsidR="00D97484" w:rsidRDefault="00D97484">
      <w:pPr>
        <w:jc w:val="both"/>
        <w:rPr>
          <w:sz w:val="22"/>
          <w:u w:val="single"/>
        </w:rPr>
      </w:pPr>
      <w:r>
        <w:rPr>
          <w:sz w:val="22"/>
        </w:rPr>
        <w:t xml:space="preserve">Наименование бюджета                                                             </w:t>
      </w:r>
      <w:r>
        <w:rPr>
          <w:sz w:val="22"/>
          <w:u w:val="single"/>
        </w:rPr>
        <w:t xml:space="preserve"> бюджет </w:t>
      </w:r>
      <w:proofErr w:type="spellStart"/>
      <w:r w:rsidR="009659D1">
        <w:rPr>
          <w:sz w:val="22"/>
          <w:u w:val="single"/>
        </w:rPr>
        <w:t>Бокситогорского</w:t>
      </w:r>
      <w:proofErr w:type="spellEnd"/>
      <w:r w:rsidR="00F30CAB">
        <w:rPr>
          <w:sz w:val="22"/>
          <w:u w:val="single"/>
        </w:rPr>
        <w:t xml:space="preserve"> муниципальн</w:t>
      </w:r>
      <w:r w:rsidR="009659D1">
        <w:rPr>
          <w:sz w:val="22"/>
          <w:u w:val="single"/>
        </w:rPr>
        <w:t>ого</w:t>
      </w:r>
      <w:r w:rsidR="00F30CAB">
        <w:rPr>
          <w:sz w:val="22"/>
          <w:u w:val="single"/>
        </w:rPr>
        <w:t xml:space="preserve"> район</w:t>
      </w:r>
      <w:r w:rsidR="009659D1">
        <w:rPr>
          <w:sz w:val="22"/>
          <w:u w:val="single"/>
        </w:rPr>
        <w:t>а</w:t>
      </w:r>
      <w:r w:rsidR="00F30CAB">
        <w:rPr>
          <w:sz w:val="22"/>
          <w:u w:val="single"/>
        </w:rPr>
        <w:t xml:space="preserve"> Ленинградской области</w:t>
      </w:r>
      <w:r w:rsidR="000C4047">
        <w:rPr>
          <w:sz w:val="22"/>
          <w:u w:val="single"/>
        </w:rPr>
        <w:t xml:space="preserve"> </w:t>
      </w:r>
    </w:p>
    <w:p w:rsidR="00D97484" w:rsidRDefault="00D97484">
      <w:pPr>
        <w:jc w:val="both"/>
        <w:rPr>
          <w:sz w:val="22"/>
        </w:rPr>
      </w:pPr>
      <w:r>
        <w:rPr>
          <w:sz w:val="22"/>
        </w:rPr>
        <w:t>Единица измерения: руб.</w:t>
      </w:r>
    </w:p>
    <w:p w:rsidR="00D97484" w:rsidRDefault="00D9748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1"/>
        <w:gridCol w:w="1701"/>
        <w:gridCol w:w="1010"/>
        <w:gridCol w:w="862"/>
        <w:gridCol w:w="2247"/>
        <w:gridCol w:w="4695"/>
      </w:tblGrid>
      <w:tr w:rsidR="00D97484">
        <w:trPr>
          <w:cantSplit/>
        </w:trPr>
        <w:tc>
          <w:tcPr>
            <w:tcW w:w="4428" w:type="dxa"/>
            <w:vMerge w:val="restart"/>
          </w:tcPr>
          <w:p w:rsidR="00D97484" w:rsidRDefault="00D97484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Код классификации доходов бюджета Российской Федерации по полученным в бюджет целевым средствам *</w:t>
            </w:r>
          </w:p>
        </w:tc>
        <w:tc>
          <w:tcPr>
            <w:tcW w:w="5940" w:type="dxa"/>
            <w:gridSpan w:val="4"/>
            <w:vAlign w:val="center"/>
          </w:tcPr>
          <w:p w:rsidR="00D97484" w:rsidRDefault="00D974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Администратор доходов  по возврату остатков  целевых средств</w:t>
            </w:r>
          </w:p>
        </w:tc>
        <w:tc>
          <w:tcPr>
            <w:tcW w:w="4860" w:type="dxa"/>
            <w:vMerge w:val="restart"/>
          </w:tcPr>
          <w:p w:rsidR="00D97484" w:rsidRDefault="00D974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Суммы неиспользованных остатков, подлежащих взысканию в доход бюджета </w:t>
            </w:r>
            <w:proofErr w:type="spellStart"/>
            <w:r w:rsidR="009659D1">
              <w:rPr>
                <w:sz w:val="20"/>
              </w:rPr>
              <w:t>Бокситогорского</w:t>
            </w:r>
            <w:proofErr w:type="spellEnd"/>
            <w:r w:rsidR="009659D1">
              <w:rPr>
                <w:sz w:val="20"/>
              </w:rPr>
              <w:t xml:space="preserve"> муниципального</w:t>
            </w:r>
            <w:r w:rsidR="00214C17">
              <w:rPr>
                <w:sz w:val="20"/>
              </w:rPr>
              <w:t xml:space="preserve"> район</w:t>
            </w:r>
            <w:r w:rsidR="009659D1">
              <w:rPr>
                <w:sz w:val="20"/>
              </w:rPr>
              <w:t>а</w:t>
            </w:r>
            <w:r w:rsidR="00214C17">
              <w:rPr>
                <w:sz w:val="20"/>
              </w:rPr>
              <w:t xml:space="preserve"> Ленинградской области</w:t>
            </w:r>
          </w:p>
          <w:p w:rsidR="00D97484" w:rsidRDefault="00D974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(в руб. и коп.)</w:t>
            </w:r>
          </w:p>
        </w:tc>
      </w:tr>
      <w:tr w:rsidR="00D97484">
        <w:trPr>
          <w:cantSplit/>
        </w:trPr>
        <w:tc>
          <w:tcPr>
            <w:tcW w:w="4428" w:type="dxa"/>
            <w:vMerge/>
          </w:tcPr>
          <w:p w:rsidR="00D97484" w:rsidRDefault="00D97484">
            <w:pPr>
              <w:jc w:val="both"/>
              <w:rPr>
                <w:sz w:val="20"/>
              </w:rPr>
            </w:pPr>
          </w:p>
        </w:tc>
        <w:tc>
          <w:tcPr>
            <w:tcW w:w="1715" w:type="dxa"/>
            <w:vAlign w:val="center"/>
          </w:tcPr>
          <w:p w:rsidR="00D97484" w:rsidRDefault="00D974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031" w:type="dxa"/>
            <w:vAlign w:val="center"/>
          </w:tcPr>
          <w:p w:rsidR="00D97484" w:rsidRDefault="00D974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875" w:type="dxa"/>
            <w:vAlign w:val="center"/>
          </w:tcPr>
          <w:p w:rsidR="00D97484" w:rsidRDefault="00D974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КПП</w:t>
            </w:r>
          </w:p>
        </w:tc>
        <w:tc>
          <w:tcPr>
            <w:tcW w:w="2319" w:type="dxa"/>
            <w:vAlign w:val="center"/>
          </w:tcPr>
          <w:p w:rsidR="00D97484" w:rsidRDefault="00D974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 лицевого счета с кодом «04»</w:t>
            </w:r>
          </w:p>
        </w:tc>
        <w:tc>
          <w:tcPr>
            <w:tcW w:w="4860" w:type="dxa"/>
            <w:vMerge/>
          </w:tcPr>
          <w:p w:rsidR="00D97484" w:rsidRDefault="00D97484">
            <w:pPr>
              <w:jc w:val="both"/>
              <w:rPr>
                <w:sz w:val="20"/>
              </w:rPr>
            </w:pPr>
          </w:p>
        </w:tc>
      </w:tr>
      <w:tr w:rsidR="00D97484">
        <w:tc>
          <w:tcPr>
            <w:tcW w:w="4428" w:type="dxa"/>
          </w:tcPr>
          <w:p w:rsidR="00D97484" w:rsidRDefault="00D9748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15" w:type="dxa"/>
          </w:tcPr>
          <w:p w:rsidR="00D97484" w:rsidRDefault="00D9748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31" w:type="dxa"/>
          </w:tcPr>
          <w:p w:rsidR="00D97484" w:rsidRDefault="00D9748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75" w:type="dxa"/>
          </w:tcPr>
          <w:p w:rsidR="00D97484" w:rsidRDefault="00D97484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319" w:type="dxa"/>
          </w:tcPr>
          <w:p w:rsidR="00D97484" w:rsidRDefault="00D97484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60" w:type="dxa"/>
          </w:tcPr>
          <w:p w:rsidR="00D97484" w:rsidRDefault="00D97484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D97484">
        <w:trPr>
          <w:cantSplit/>
          <w:trHeight w:val="106"/>
        </w:trPr>
        <w:tc>
          <w:tcPr>
            <w:tcW w:w="4428" w:type="dxa"/>
            <w:vMerge w:val="restart"/>
          </w:tcPr>
          <w:p w:rsidR="00D97484" w:rsidRDefault="00D97484">
            <w:pPr>
              <w:jc w:val="both"/>
              <w:rPr>
                <w:sz w:val="20"/>
              </w:rPr>
            </w:pPr>
          </w:p>
        </w:tc>
        <w:tc>
          <w:tcPr>
            <w:tcW w:w="1715" w:type="dxa"/>
            <w:vMerge w:val="restart"/>
          </w:tcPr>
          <w:p w:rsidR="00D97484" w:rsidRDefault="00D97484">
            <w:pPr>
              <w:jc w:val="center"/>
              <w:rPr>
                <w:sz w:val="20"/>
              </w:rPr>
            </w:pPr>
          </w:p>
        </w:tc>
        <w:tc>
          <w:tcPr>
            <w:tcW w:w="1031" w:type="dxa"/>
          </w:tcPr>
          <w:p w:rsidR="00D97484" w:rsidRDefault="00D97484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</w:tcPr>
          <w:p w:rsidR="00D97484" w:rsidRDefault="00D97484">
            <w:pPr>
              <w:jc w:val="center"/>
              <w:rPr>
                <w:sz w:val="20"/>
              </w:rPr>
            </w:pPr>
          </w:p>
        </w:tc>
        <w:tc>
          <w:tcPr>
            <w:tcW w:w="2319" w:type="dxa"/>
          </w:tcPr>
          <w:p w:rsidR="00D97484" w:rsidRDefault="00D97484">
            <w:pPr>
              <w:jc w:val="center"/>
              <w:rPr>
                <w:sz w:val="20"/>
              </w:rPr>
            </w:pPr>
          </w:p>
        </w:tc>
        <w:tc>
          <w:tcPr>
            <w:tcW w:w="4860" w:type="dxa"/>
          </w:tcPr>
          <w:p w:rsidR="00D97484" w:rsidRDefault="00D97484">
            <w:pPr>
              <w:jc w:val="center"/>
              <w:rPr>
                <w:sz w:val="20"/>
              </w:rPr>
            </w:pPr>
          </w:p>
        </w:tc>
      </w:tr>
      <w:tr w:rsidR="00D97484">
        <w:trPr>
          <w:cantSplit/>
        </w:trPr>
        <w:tc>
          <w:tcPr>
            <w:tcW w:w="4428" w:type="dxa"/>
            <w:vMerge/>
          </w:tcPr>
          <w:p w:rsidR="00D97484" w:rsidRDefault="00D97484">
            <w:pPr>
              <w:jc w:val="right"/>
              <w:rPr>
                <w:sz w:val="20"/>
              </w:rPr>
            </w:pPr>
          </w:p>
        </w:tc>
        <w:tc>
          <w:tcPr>
            <w:tcW w:w="1715" w:type="dxa"/>
            <w:vMerge/>
          </w:tcPr>
          <w:p w:rsidR="00D97484" w:rsidRDefault="00D97484">
            <w:pPr>
              <w:jc w:val="center"/>
              <w:rPr>
                <w:sz w:val="20"/>
              </w:rPr>
            </w:pPr>
          </w:p>
        </w:tc>
        <w:tc>
          <w:tcPr>
            <w:tcW w:w="1031" w:type="dxa"/>
          </w:tcPr>
          <w:p w:rsidR="00D97484" w:rsidRDefault="00D97484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</w:tcPr>
          <w:p w:rsidR="00D97484" w:rsidRDefault="00D97484">
            <w:pPr>
              <w:jc w:val="center"/>
              <w:rPr>
                <w:sz w:val="20"/>
              </w:rPr>
            </w:pPr>
          </w:p>
        </w:tc>
        <w:tc>
          <w:tcPr>
            <w:tcW w:w="2319" w:type="dxa"/>
          </w:tcPr>
          <w:p w:rsidR="00D97484" w:rsidRDefault="00D97484">
            <w:pPr>
              <w:jc w:val="center"/>
              <w:rPr>
                <w:sz w:val="20"/>
              </w:rPr>
            </w:pPr>
          </w:p>
        </w:tc>
        <w:tc>
          <w:tcPr>
            <w:tcW w:w="4860" w:type="dxa"/>
          </w:tcPr>
          <w:p w:rsidR="00D97484" w:rsidRDefault="00D97484">
            <w:pPr>
              <w:jc w:val="center"/>
              <w:rPr>
                <w:sz w:val="20"/>
              </w:rPr>
            </w:pPr>
          </w:p>
        </w:tc>
      </w:tr>
      <w:tr w:rsidR="00D97484">
        <w:trPr>
          <w:trHeight w:val="432"/>
        </w:trPr>
        <w:tc>
          <w:tcPr>
            <w:tcW w:w="4428" w:type="dxa"/>
          </w:tcPr>
          <w:p w:rsidR="00D97484" w:rsidRDefault="00D97484">
            <w:pPr>
              <w:jc w:val="right"/>
              <w:rPr>
                <w:sz w:val="20"/>
              </w:rPr>
            </w:pPr>
            <w:r>
              <w:rPr>
                <w:sz w:val="20"/>
              </w:rPr>
              <w:t>Итого по коду</w:t>
            </w:r>
          </w:p>
        </w:tc>
        <w:tc>
          <w:tcPr>
            <w:tcW w:w="1715" w:type="dxa"/>
          </w:tcPr>
          <w:p w:rsidR="00D97484" w:rsidRDefault="00D97484">
            <w:pPr>
              <w:jc w:val="center"/>
              <w:rPr>
                <w:sz w:val="20"/>
              </w:rPr>
            </w:pPr>
          </w:p>
        </w:tc>
        <w:tc>
          <w:tcPr>
            <w:tcW w:w="1031" w:type="dxa"/>
          </w:tcPr>
          <w:p w:rsidR="00D97484" w:rsidRDefault="00D9748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875" w:type="dxa"/>
          </w:tcPr>
          <w:p w:rsidR="00D97484" w:rsidRDefault="00D9748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2319" w:type="dxa"/>
          </w:tcPr>
          <w:p w:rsidR="00D97484" w:rsidRDefault="00D97484">
            <w:pPr>
              <w:jc w:val="center"/>
              <w:rPr>
                <w:sz w:val="20"/>
              </w:rPr>
            </w:pPr>
          </w:p>
        </w:tc>
        <w:tc>
          <w:tcPr>
            <w:tcW w:w="4860" w:type="dxa"/>
          </w:tcPr>
          <w:p w:rsidR="00D97484" w:rsidRDefault="00D97484">
            <w:pPr>
              <w:jc w:val="center"/>
              <w:rPr>
                <w:sz w:val="20"/>
              </w:rPr>
            </w:pPr>
          </w:p>
        </w:tc>
      </w:tr>
      <w:tr w:rsidR="00D97484">
        <w:trPr>
          <w:cantSplit/>
        </w:trPr>
        <w:tc>
          <w:tcPr>
            <w:tcW w:w="4428" w:type="dxa"/>
            <w:vMerge w:val="restart"/>
          </w:tcPr>
          <w:p w:rsidR="00D97484" w:rsidRDefault="00D97484">
            <w:pPr>
              <w:jc w:val="both"/>
              <w:rPr>
                <w:sz w:val="20"/>
              </w:rPr>
            </w:pPr>
          </w:p>
        </w:tc>
        <w:tc>
          <w:tcPr>
            <w:tcW w:w="1715" w:type="dxa"/>
            <w:vMerge w:val="restart"/>
          </w:tcPr>
          <w:p w:rsidR="00D97484" w:rsidRDefault="00D97484">
            <w:pPr>
              <w:jc w:val="center"/>
              <w:rPr>
                <w:sz w:val="20"/>
              </w:rPr>
            </w:pPr>
          </w:p>
        </w:tc>
        <w:tc>
          <w:tcPr>
            <w:tcW w:w="1031" w:type="dxa"/>
          </w:tcPr>
          <w:p w:rsidR="00D97484" w:rsidRDefault="00D97484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</w:tcPr>
          <w:p w:rsidR="00D97484" w:rsidRDefault="00D97484">
            <w:pPr>
              <w:jc w:val="center"/>
              <w:rPr>
                <w:sz w:val="20"/>
              </w:rPr>
            </w:pPr>
          </w:p>
        </w:tc>
        <w:tc>
          <w:tcPr>
            <w:tcW w:w="2319" w:type="dxa"/>
          </w:tcPr>
          <w:p w:rsidR="00D97484" w:rsidRDefault="00D97484">
            <w:pPr>
              <w:jc w:val="center"/>
              <w:rPr>
                <w:sz w:val="20"/>
              </w:rPr>
            </w:pPr>
          </w:p>
        </w:tc>
        <w:tc>
          <w:tcPr>
            <w:tcW w:w="4860" w:type="dxa"/>
          </w:tcPr>
          <w:p w:rsidR="00D97484" w:rsidRDefault="00D97484">
            <w:pPr>
              <w:jc w:val="center"/>
              <w:rPr>
                <w:sz w:val="20"/>
              </w:rPr>
            </w:pPr>
          </w:p>
        </w:tc>
      </w:tr>
      <w:tr w:rsidR="00D97484">
        <w:trPr>
          <w:cantSplit/>
        </w:trPr>
        <w:tc>
          <w:tcPr>
            <w:tcW w:w="4428" w:type="dxa"/>
            <w:vMerge/>
          </w:tcPr>
          <w:p w:rsidR="00D97484" w:rsidRDefault="00D97484">
            <w:pPr>
              <w:jc w:val="both"/>
              <w:rPr>
                <w:sz w:val="20"/>
              </w:rPr>
            </w:pPr>
          </w:p>
        </w:tc>
        <w:tc>
          <w:tcPr>
            <w:tcW w:w="1715" w:type="dxa"/>
            <w:vMerge/>
          </w:tcPr>
          <w:p w:rsidR="00D97484" w:rsidRDefault="00D97484">
            <w:pPr>
              <w:jc w:val="center"/>
              <w:rPr>
                <w:sz w:val="20"/>
              </w:rPr>
            </w:pPr>
          </w:p>
        </w:tc>
        <w:tc>
          <w:tcPr>
            <w:tcW w:w="1031" w:type="dxa"/>
          </w:tcPr>
          <w:p w:rsidR="00D97484" w:rsidRDefault="00D97484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</w:tcPr>
          <w:p w:rsidR="00D97484" w:rsidRDefault="00D97484">
            <w:pPr>
              <w:jc w:val="center"/>
              <w:rPr>
                <w:sz w:val="20"/>
              </w:rPr>
            </w:pPr>
          </w:p>
        </w:tc>
        <w:tc>
          <w:tcPr>
            <w:tcW w:w="2319" w:type="dxa"/>
          </w:tcPr>
          <w:p w:rsidR="00D97484" w:rsidRDefault="00D97484">
            <w:pPr>
              <w:jc w:val="center"/>
              <w:rPr>
                <w:sz w:val="20"/>
              </w:rPr>
            </w:pPr>
          </w:p>
        </w:tc>
        <w:tc>
          <w:tcPr>
            <w:tcW w:w="4860" w:type="dxa"/>
          </w:tcPr>
          <w:p w:rsidR="00D97484" w:rsidRDefault="00D97484">
            <w:pPr>
              <w:jc w:val="center"/>
              <w:rPr>
                <w:sz w:val="20"/>
              </w:rPr>
            </w:pPr>
          </w:p>
        </w:tc>
      </w:tr>
      <w:tr w:rsidR="00D97484">
        <w:trPr>
          <w:trHeight w:val="323"/>
        </w:trPr>
        <w:tc>
          <w:tcPr>
            <w:tcW w:w="4428" w:type="dxa"/>
          </w:tcPr>
          <w:p w:rsidR="00D97484" w:rsidRDefault="00D97484">
            <w:pPr>
              <w:jc w:val="right"/>
              <w:rPr>
                <w:sz w:val="20"/>
              </w:rPr>
            </w:pPr>
            <w:r>
              <w:rPr>
                <w:sz w:val="20"/>
              </w:rPr>
              <w:t>Итого по коду</w:t>
            </w:r>
          </w:p>
        </w:tc>
        <w:tc>
          <w:tcPr>
            <w:tcW w:w="1715" w:type="dxa"/>
          </w:tcPr>
          <w:p w:rsidR="00D97484" w:rsidRDefault="00D97484">
            <w:pPr>
              <w:jc w:val="center"/>
              <w:rPr>
                <w:sz w:val="20"/>
              </w:rPr>
            </w:pPr>
          </w:p>
        </w:tc>
        <w:tc>
          <w:tcPr>
            <w:tcW w:w="1031" w:type="dxa"/>
          </w:tcPr>
          <w:p w:rsidR="00D97484" w:rsidRDefault="00D9748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875" w:type="dxa"/>
          </w:tcPr>
          <w:p w:rsidR="00D97484" w:rsidRDefault="00D9748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2319" w:type="dxa"/>
          </w:tcPr>
          <w:p w:rsidR="00D97484" w:rsidRDefault="00D97484">
            <w:pPr>
              <w:jc w:val="center"/>
              <w:rPr>
                <w:sz w:val="20"/>
              </w:rPr>
            </w:pPr>
          </w:p>
        </w:tc>
        <w:tc>
          <w:tcPr>
            <w:tcW w:w="4860" w:type="dxa"/>
          </w:tcPr>
          <w:p w:rsidR="00D97484" w:rsidRDefault="00D97484">
            <w:pPr>
              <w:jc w:val="center"/>
              <w:rPr>
                <w:sz w:val="20"/>
              </w:rPr>
            </w:pPr>
          </w:p>
        </w:tc>
      </w:tr>
      <w:tr w:rsidR="00D97484">
        <w:tc>
          <w:tcPr>
            <w:tcW w:w="4428" w:type="dxa"/>
            <w:tcBorders>
              <w:left w:val="nil"/>
              <w:bottom w:val="nil"/>
            </w:tcBorders>
          </w:tcPr>
          <w:p w:rsidR="00D97484" w:rsidRDefault="00D97484">
            <w:pPr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15" w:type="dxa"/>
          </w:tcPr>
          <w:p w:rsidR="00D97484" w:rsidRDefault="00D97484">
            <w:pPr>
              <w:jc w:val="center"/>
              <w:rPr>
                <w:sz w:val="20"/>
              </w:rPr>
            </w:pPr>
          </w:p>
        </w:tc>
        <w:tc>
          <w:tcPr>
            <w:tcW w:w="1031" w:type="dxa"/>
          </w:tcPr>
          <w:p w:rsidR="00D97484" w:rsidRDefault="00D9748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875" w:type="dxa"/>
          </w:tcPr>
          <w:p w:rsidR="00D97484" w:rsidRDefault="00D9748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2319" w:type="dxa"/>
          </w:tcPr>
          <w:p w:rsidR="00D97484" w:rsidRDefault="00D97484">
            <w:pPr>
              <w:jc w:val="center"/>
              <w:rPr>
                <w:sz w:val="20"/>
              </w:rPr>
            </w:pPr>
          </w:p>
        </w:tc>
        <w:tc>
          <w:tcPr>
            <w:tcW w:w="4860" w:type="dxa"/>
          </w:tcPr>
          <w:p w:rsidR="00D97484" w:rsidRDefault="00D97484">
            <w:pPr>
              <w:jc w:val="center"/>
              <w:rPr>
                <w:sz w:val="20"/>
              </w:rPr>
            </w:pPr>
          </w:p>
        </w:tc>
      </w:tr>
    </w:tbl>
    <w:p w:rsidR="00D97484" w:rsidRDefault="00D97484">
      <w:pPr>
        <w:jc w:val="both"/>
        <w:rPr>
          <w:sz w:val="20"/>
        </w:rPr>
      </w:pPr>
    </w:p>
    <w:p w:rsidR="00F30CAB" w:rsidRDefault="00F30CAB">
      <w:pPr>
        <w:jc w:val="both"/>
        <w:rPr>
          <w:sz w:val="20"/>
        </w:rPr>
      </w:pPr>
    </w:p>
    <w:p w:rsidR="00D97484" w:rsidRDefault="00D97484">
      <w:pPr>
        <w:jc w:val="both"/>
      </w:pPr>
      <w:r>
        <w:t>Руководитель                         _______________ __________________________________</w:t>
      </w:r>
    </w:p>
    <w:p w:rsidR="00D97484" w:rsidRDefault="00D97484">
      <w:pPr>
        <w:jc w:val="both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(подпись) </w:t>
      </w:r>
      <w:r>
        <w:rPr>
          <w:sz w:val="20"/>
        </w:rPr>
        <w:tab/>
      </w:r>
      <w:r>
        <w:rPr>
          <w:sz w:val="20"/>
        </w:rPr>
        <w:tab/>
        <w:t>(расшифровка подписи)</w:t>
      </w:r>
    </w:p>
    <w:p w:rsidR="00D97484" w:rsidRDefault="00D97484">
      <w:pPr>
        <w:jc w:val="both"/>
      </w:pPr>
      <w:r>
        <w:t>Главный бухгалтер                _______________ __________________________________</w:t>
      </w:r>
    </w:p>
    <w:p w:rsidR="00D97484" w:rsidRDefault="00D97484">
      <w:pPr>
        <w:jc w:val="both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(подпись) </w:t>
      </w:r>
      <w:r>
        <w:rPr>
          <w:sz w:val="20"/>
        </w:rPr>
        <w:tab/>
      </w:r>
      <w:r>
        <w:rPr>
          <w:sz w:val="20"/>
        </w:rPr>
        <w:tab/>
        <w:t>(расшифровка подписи)</w:t>
      </w:r>
    </w:p>
    <w:p w:rsidR="00D97484" w:rsidRDefault="00D97484">
      <w:pPr>
        <w:jc w:val="both"/>
      </w:pPr>
      <w:r>
        <w:t>Ответственный исполнитель _______________ _______________ __________________________________</w:t>
      </w:r>
    </w:p>
    <w:p w:rsidR="00D97484" w:rsidRDefault="00D97484">
      <w:pPr>
        <w:jc w:val="both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(должность) </w:t>
      </w:r>
      <w:r>
        <w:rPr>
          <w:sz w:val="20"/>
        </w:rPr>
        <w:tab/>
      </w:r>
      <w:r>
        <w:rPr>
          <w:sz w:val="20"/>
        </w:rPr>
        <w:tab/>
        <w:t xml:space="preserve">(подпись) </w:t>
      </w:r>
      <w:r>
        <w:rPr>
          <w:sz w:val="20"/>
        </w:rPr>
        <w:tab/>
      </w:r>
      <w:r>
        <w:rPr>
          <w:sz w:val="20"/>
        </w:rPr>
        <w:tab/>
        <w:t>(расшифровка подписи)</w:t>
      </w:r>
    </w:p>
    <w:p w:rsidR="00D97484" w:rsidRDefault="00D97484">
      <w:pPr>
        <w:pBdr>
          <w:bottom w:val="single" w:sz="12" w:space="1" w:color="auto"/>
        </w:pBdr>
        <w:jc w:val="both"/>
        <w:rPr>
          <w:sz w:val="20"/>
        </w:rPr>
      </w:pPr>
      <w:r>
        <w:rPr>
          <w:sz w:val="20"/>
        </w:rPr>
        <w:t>«______» ____________________ 20_г.</w:t>
      </w:r>
    </w:p>
    <w:p w:rsidR="00D97484" w:rsidRDefault="00D97484">
      <w:pPr>
        <w:pBdr>
          <w:bottom w:val="single" w:sz="12" w:space="1" w:color="auto"/>
        </w:pBdr>
        <w:jc w:val="both"/>
        <w:rPr>
          <w:sz w:val="20"/>
        </w:rPr>
      </w:pPr>
    </w:p>
    <w:p w:rsidR="00917824" w:rsidRPr="00917824" w:rsidRDefault="00D97484" w:rsidP="00917824">
      <w:pPr>
        <w:numPr>
          <w:ilvl w:val="0"/>
          <w:numId w:val="13"/>
        </w:numPr>
        <w:jc w:val="both"/>
        <w:rPr>
          <w:sz w:val="20"/>
          <w:szCs w:val="20"/>
        </w:rPr>
      </w:pPr>
      <w:r w:rsidRPr="00FD7A78">
        <w:rPr>
          <w:sz w:val="20"/>
          <w:szCs w:val="20"/>
        </w:rPr>
        <w:t>Указывается код по бюджетной классификации Российской Федерации отчетного финансового года.</w:t>
      </w:r>
    </w:p>
    <w:p w:rsidR="00917824" w:rsidRDefault="00917824" w:rsidP="00FD7A78">
      <w:pPr>
        <w:pStyle w:val="3"/>
        <w:ind w:firstLine="12420"/>
        <w:rPr>
          <w:sz w:val="20"/>
          <w:szCs w:val="20"/>
        </w:rPr>
      </w:pPr>
    </w:p>
    <w:p w:rsidR="00917824" w:rsidRDefault="00917824" w:rsidP="00FD7A78">
      <w:pPr>
        <w:pStyle w:val="3"/>
        <w:ind w:firstLine="12420"/>
        <w:rPr>
          <w:sz w:val="20"/>
          <w:szCs w:val="20"/>
        </w:rPr>
      </w:pPr>
    </w:p>
    <w:p w:rsidR="00FD7A78" w:rsidRPr="00FC6BA5" w:rsidRDefault="00214C17" w:rsidP="00FD7A78">
      <w:pPr>
        <w:pStyle w:val="3"/>
        <w:ind w:firstLine="12420"/>
        <w:rPr>
          <w:sz w:val="20"/>
          <w:szCs w:val="20"/>
        </w:rPr>
      </w:pPr>
      <w:r w:rsidRPr="00FC6BA5">
        <w:rPr>
          <w:sz w:val="20"/>
          <w:szCs w:val="20"/>
        </w:rPr>
        <w:t>П</w:t>
      </w:r>
      <w:r w:rsidR="00FD7A78" w:rsidRPr="00FC6BA5">
        <w:rPr>
          <w:sz w:val="20"/>
          <w:szCs w:val="20"/>
        </w:rPr>
        <w:t xml:space="preserve">риложение </w:t>
      </w:r>
      <w:r w:rsidR="00F30CAB" w:rsidRPr="00FC6BA5">
        <w:rPr>
          <w:sz w:val="20"/>
          <w:szCs w:val="20"/>
        </w:rPr>
        <w:t>4</w:t>
      </w:r>
    </w:p>
    <w:p w:rsidR="00FD7A78" w:rsidRPr="00FC6BA5" w:rsidRDefault="00FD7A78" w:rsidP="00FD7A78">
      <w:pPr>
        <w:jc w:val="right"/>
        <w:rPr>
          <w:sz w:val="20"/>
          <w:szCs w:val="20"/>
        </w:rPr>
      </w:pPr>
      <w:r w:rsidRPr="00FC6BA5">
        <w:rPr>
          <w:sz w:val="20"/>
          <w:szCs w:val="20"/>
        </w:rPr>
        <w:t xml:space="preserve">к Порядку возврата и взыскания </w:t>
      </w:r>
    </w:p>
    <w:p w:rsidR="00FD7A78" w:rsidRPr="00FC6BA5" w:rsidRDefault="00FD7A78" w:rsidP="00FD7A78">
      <w:pPr>
        <w:jc w:val="right"/>
        <w:rPr>
          <w:sz w:val="20"/>
          <w:szCs w:val="20"/>
        </w:rPr>
      </w:pPr>
      <w:r w:rsidRPr="00FC6BA5">
        <w:rPr>
          <w:sz w:val="20"/>
          <w:szCs w:val="20"/>
        </w:rPr>
        <w:t>неиспользованных бюджетных средств</w:t>
      </w:r>
    </w:p>
    <w:p w:rsidR="00FD7A78" w:rsidRPr="00FC256C" w:rsidRDefault="00FD7A78" w:rsidP="00FD7A78">
      <w:pPr>
        <w:ind w:left="5040"/>
        <w:jc w:val="center"/>
        <w:rPr>
          <w:sz w:val="16"/>
          <w:szCs w:val="16"/>
        </w:rPr>
      </w:pPr>
    </w:p>
    <w:p w:rsidR="00FD7A78" w:rsidRPr="00FC6BA5" w:rsidRDefault="00FD7A78" w:rsidP="00FD7A78">
      <w:pPr>
        <w:jc w:val="center"/>
      </w:pPr>
      <w:r w:rsidRPr="00FC6BA5">
        <w:t xml:space="preserve">Аналитическая информация о поступлении сумм </w:t>
      </w:r>
      <w:proofErr w:type="spellStart"/>
      <w:r w:rsidRPr="00FC6BA5">
        <w:t>администрируемых</w:t>
      </w:r>
      <w:proofErr w:type="spellEnd"/>
      <w:r w:rsidRPr="00FC6BA5">
        <w:t xml:space="preserve"> остатков целевых средств</w:t>
      </w:r>
    </w:p>
    <w:p w:rsidR="00FD7A78" w:rsidRPr="00FC256C" w:rsidRDefault="00FD7A78" w:rsidP="00FD7A78">
      <w:pPr>
        <w:jc w:val="center"/>
        <w:rPr>
          <w:sz w:val="16"/>
          <w:szCs w:val="16"/>
        </w:rPr>
      </w:pPr>
    </w:p>
    <w:p w:rsidR="00FD7A78" w:rsidRPr="00FC256C" w:rsidRDefault="00FD7A78" w:rsidP="00FD7A78">
      <w:pPr>
        <w:rPr>
          <w:sz w:val="22"/>
          <w:szCs w:val="22"/>
        </w:rPr>
      </w:pPr>
      <w:r w:rsidRPr="00FC256C">
        <w:rPr>
          <w:sz w:val="22"/>
          <w:szCs w:val="22"/>
        </w:rPr>
        <w:t>Наименование Главного</w:t>
      </w:r>
      <w:r w:rsidR="009659D1">
        <w:rPr>
          <w:sz w:val="22"/>
          <w:szCs w:val="22"/>
        </w:rPr>
        <w:t xml:space="preserve"> администратора доходов бюджета</w:t>
      </w:r>
      <w:r w:rsidR="00214C17">
        <w:rPr>
          <w:sz w:val="22"/>
          <w:szCs w:val="22"/>
        </w:rPr>
        <w:t xml:space="preserve"> </w:t>
      </w:r>
      <w:proofErr w:type="spellStart"/>
      <w:r w:rsidR="009659D1">
        <w:rPr>
          <w:sz w:val="22"/>
          <w:szCs w:val="22"/>
        </w:rPr>
        <w:t>Бокситогорского</w:t>
      </w:r>
      <w:proofErr w:type="spellEnd"/>
      <w:r w:rsidR="00214C17">
        <w:rPr>
          <w:sz w:val="22"/>
          <w:szCs w:val="22"/>
        </w:rPr>
        <w:t xml:space="preserve"> </w:t>
      </w:r>
      <w:r w:rsidR="009659D1">
        <w:rPr>
          <w:sz w:val="22"/>
          <w:szCs w:val="22"/>
        </w:rPr>
        <w:t>м</w:t>
      </w:r>
      <w:r w:rsidR="00214C17">
        <w:rPr>
          <w:sz w:val="22"/>
          <w:szCs w:val="22"/>
        </w:rPr>
        <w:t>униципальн</w:t>
      </w:r>
      <w:r w:rsidR="009659D1">
        <w:rPr>
          <w:sz w:val="22"/>
          <w:szCs w:val="22"/>
        </w:rPr>
        <w:t>ого</w:t>
      </w:r>
      <w:r w:rsidR="00214C17">
        <w:rPr>
          <w:sz w:val="22"/>
          <w:szCs w:val="22"/>
        </w:rPr>
        <w:t xml:space="preserve"> район</w:t>
      </w:r>
      <w:r w:rsidR="009659D1">
        <w:rPr>
          <w:sz w:val="22"/>
          <w:szCs w:val="22"/>
        </w:rPr>
        <w:t>а</w:t>
      </w:r>
      <w:r w:rsidR="00214C17">
        <w:rPr>
          <w:sz w:val="22"/>
          <w:szCs w:val="22"/>
        </w:rPr>
        <w:t xml:space="preserve"> Ленинградской области</w:t>
      </w:r>
    </w:p>
    <w:p w:rsidR="00FD7A78" w:rsidRPr="00FC256C" w:rsidRDefault="00FD7A78" w:rsidP="00FD7A78">
      <w:pPr>
        <w:rPr>
          <w:sz w:val="22"/>
          <w:szCs w:val="22"/>
        </w:rPr>
      </w:pPr>
      <w:r w:rsidRPr="00FC256C">
        <w:rPr>
          <w:sz w:val="22"/>
          <w:szCs w:val="22"/>
        </w:rPr>
        <w:t>от возврата неиспользованных остатков целевых средств ___________________________________________________________________________________</w:t>
      </w:r>
    </w:p>
    <w:p w:rsidR="00FD7A78" w:rsidRPr="00FC256C" w:rsidRDefault="00FD7A78" w:rsidP="00FD7A78">
      <w:pPr>
        <w:rPr>
          <w:sz w:val="16"/>
          <w:szCs w:val="16"/>
        </w:rPr>
      </w:pPr>
    </w:p>
    <w:tbl>
      <w:tblPr>
        <w:tblW w:w="14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2112"/>
        <w:gridCol w:w="1488"/>
        <w:gridCol w:w="1680"/>
        <w:gridCol w:w="1920"/>
        <w:gridCol w:w="1920"/>
        <w:gridCol w:w="2113"/>
      </w:tblGrid>
      <w:tr w:rsidR="00FD7A78" w:rsidRPr="002964E6" w:rsidTr="002964E6">
        <w:tc>
          <w:tcPr>
            <w:tcW w:w="3468" w:type="dxa"/>
            <w:vMerge w:val="restart"/>
          </w:tcPr>
          <w:p w:rsidR="00FD7A78" w:rsidRPr="00214C17" w:rsidRDefault="00FD7A78" w:rsidP="00DF5A45">
            <w:pPr>
              <w:rPr>
                <w:sz w:val="18"/>
                <w:szCs w:val="18"/>
              </w:rPr>
            </w:pPr>
            <w:r w:rsidRPr="00214C17">
              <w:rPr>
                <w:sz w:val="18"/>
                <w:szCs w:val="18"/>
              </w:rPr>
              <w:t>Код классификации доходов бюджета Российской Федерации по полученным в бюджет целевым средствам *</w:t>
            </w:r>
          </w:p>
        </w:tc>
        <w:tc>
          <w:tcPr>
            <w:tcW w:w="2112" w:type="dxa"/>
            <w:vMerge w:val="restart"/>
          </w:tcPr>
          <w:p w:rsidR="00FD7A78" w:rsidRPr="00214C17" w:rsidRDefault="00FD7A78" w:rsidP="00DF5A45">
            <w:pPr>
              <w:rPr>
                <w:sz w:val="18"/>
                <w:szCs w:val="18"/>
              </w:rPr>
            </w:pPr>
            <w:r w:rsidRPr="00214C17">
              <w:rPr>
                <w:sz w:val="18"/>
                <w:szCs w:val="18"/>
              </w:rPr>
              <w:t>Наименование администратора доходов  по возврату остатков  целевых средств</w:t>
            </w:r>
          </w:p>
        </w:tc>
        <w:tc>
          <w:tcPr>
            <w:tcW w:w="1488" w:type="dxa"/>
            <w:vMerge w:val="restart"/>
          </w:tcPr>
          <w:p w:rsidR="00FD7A78" w:rsidRPr="00214C17" w:rsidRDefault="00FD7A78" w:rsidP="002964E6">
            <w:pPr>
              <w:jc w:val="center"/>
              <w:rPr>
                <w:sz w:val="18"/>
                <w:szCs w:val="18"/>
              </w:rPr>
            </w:pPr>
            <w:r w:rsidRPr="00214C17">
              <w:rPr>
                <w:sz w:val="18"/>
                <w:szCs w:val="18"/>
              </w:rPr>
              <w:t>Сумма остатка целевых средств на 01.01.20__г.</w:t>
            </w:r>
          </w:p>
          <w:p w:rsidR="00FD7A78" w:rsidRPr="00214C17" w:rsidRDefault="00FD7A78" w:rsidP="00DF5A45">
            <w:pPr>
              <w:rPr>
                <w:sz w:val="18"/>
                <w:szCs w:val="18"/>
              </w:rPr>
            </w:pPr>
            <w:r w:rsidRPr="00214C17">
              <w:rPr>
                <w:sz w:val="18"/>
                <w:szCs w:val="18"/>
              </w:rPr>
              <w:t xml:space="preserve">(в руб. и коп.) </w:t>
            </w:r>
          </w:p>
        </w:tc>
        <w:tc>
          <w:tcPr>
            <w:tcW w:w="5520" w:type="dxa"/>
            <w:gridSpan w:val="3"/>
          </w:tcPr>
          <w:p w:rsidR="00FD7A78" w:rsidRPr="00214C17" w:rsidRDefault="00FD7A78" w:rsidP="009659D1">
            <w:pPr>
              <w:jc w:val="center"/>
              <w:rPr>
                <w:sz w:val="18"/>
                <w:szCs w:val="18"/>
              </w:rPr>
            </w:pPr>
            <w:r w:rsidRPr="00214C17">
              <w:rPr>
                <w:sz w:val="18"/>
                <w:szCs w:val="18"/>
              </w:rPr>
              <w:t xml:space="preserve">Возвращено в доход бюджета </w:t>
            </w:r>
            <w:proofErr w:type="spellStart"/>
            <w:r w:rsidR="009659D1">
              <w:rPr>
                <w:sz w:val="20"/>
              </w:rPr>
              <w:t>Бокситогорского</w:t>
            </w:r>
            <w:proofErr w:type="spellEnd"/>
            <w:r w:rsidR="009659D1">
              <w:rPr>
                <w:sz w:val="20"/>
              </w:rPr>
              <w:t xml:space="preserve"> муниципального района</w:t>
            </w:r>
            <w:r w:rsidR="00214C17" w:rsidRPr="00214C17">
              <w:rPr>
                <w:sz w:val="18"/>
                <w:szCs w:val="18"/>
              </w:rPr>
              <w:t xml:space="preserve"> Ленинградской области </w:t>
            </w:r>
            <w:r w:rsidR="00903729" w:rsidRPr="00214C17">
              <w:rPr>
                <w:sz w:val="18"/>
                <w:szCs w:val="18"/>
              </w:rPr>
              <w:t xml:space="preserve"> </w:t>
            </w:r>
            <w:r w:rsidR="00FC6BA5">
              <w:rPr>
                <w:sz w:val="18"/>
                <w:szCs w:val="18"/>
              </w:rPr>
              <w:t xml:space="preserve"> </w:t>
            </w:r>
            <w:r w:rsidRPr="00214C17">
              <w:rPr>
                <w:sz w:val="18"/>
                <w:szCs w:val="18"/>
              </w:rPr>
              <w:t>(в руб. и коп.)</w:t>
            </w:r>
          </w:p>
        </w:tc>
        <w:tc>
          <w:tcPr>
            <w:tcW w:w="2113" w:type="dxa"/>
            <w:vMerge w:val="restart"/>
          </w:tcPr>
          <w:p w:rsidR="00FD7A78" w:rsidRPr="00214C17" w:rsidRDefault="00FD7A78" w:rsidP="00DF5A45">
            <w:pPr>
              <w:rPr>
                <w:sz w:val="18"/>
                <w:szCs w:val="18"/>
              </w:rPr>
            </w:pPr>
            <w:r w:rsidRPr="00214C17">
              <w:rPr>
                <w:sz w:val="18"/>
                <w:szCs w:val="18"/>
              </w:rPr>
              <w:t>Примечание (причины не возврата средств)</w:t>
            </w:r>
          </w:p>
        </w:tc>
      </w:tr>
      <w:tr w:rsidR="00FD7A78" w:rsidRPr="002964E6" w:rsidTr="002964E6">
        <w:tc>
          <w:tcPr>
            <w:tcW w:w="3468" w:type="dxa"/>
            <w:vMerge/>
          </w:tcPr>
          <w:p w:rsidR="00FD7A78" w:rsidRPr="00214C17" w:rsidRDefault="00FD7A78" w:rsidP="00DF5A45">
            <w:pPr>
              <w:rPr>
                <w:sz w:val="18"/>
                <w:szCs w:val="18"/>
              </w:rPr>
            </w:pPr>
          </w:p>
        </w:tc>
        <w:tc>
          <w:tcPr>
            <w:tcW w:w="2112" w:type="dxa"/>
            <w:vMerge/>
          </w:tcPr>
          <w:p w:rsidR="00FD7A78" w:rsidRPr="00214C17" w:rsidRDefault="00FD7A78" w:rsidP="00DF5A45"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  <w:vMerge/>
          </w:tcPr>
          <w:p w:rsidR="00FD7A78" w:rsidRPr="00214C17" w:rsidRDefault="00FD7A78" w:rsidP="00DF5A45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</w:tcPr>
          <w:p w:rsidR="00FD7A78" w:rsidRPr="00214C17" w:rsidRDefault="00FD7A78" w:rsidP="00DF5A45">
            <w:pPr>
              <w:rPr>
                <w:sz w:val="18"/>
                <w:szCs w:val="18"/>
              </w:rPr>
            </w:pPr>
            <w:r w:rsidRPr="00214C17">
              <w:rPr>
                <w:sz w:val="18"/>
                <w:szCs w:val="18"/>
              </w:rPr>
              <w:t>Всего:</w:t>
            </w:r>
          </w:p>
        </w:tc>
        <w:tc>
          <w:tcPr>
            <w:tcW w:w="3840" w:type="dxa"/>
            <w:gridSpan w:val="2"/>
          </w:tcPr>
          <w:p w:rsidR="00FD7A78" w:rsidRPr="00214C17" w:rsidRDefault="00FD7A78" w:rsidP="002964E6">
            <w:pPr>
              <w:jc w:val="center"/>
              <w:rPr>
                <w:sz w:val="18"/>
                <w:szCs w:val="18"/>
              </w:rPr>
            </w:pPr>
            <w:r w:rsidRPr="00214C17">
              <w:rPr>
                <w:sz w:val="18"/>
                <w:szCs w:val="18"/>
              </w:rPr>
              <w:t>в том числе:</w:t>
            </w:r>
          </w:p>
        </w:tc>
        <w:tc>
          <w:tcPr>
            <w:tcW w:w="2113" w:type="dxa"/>
            <w:vMerge/>
          </w:tcPr>
          <w:p w:rsidR="00FD7A78" w:rsidRPr="00214C17" w:rsidRDefault="00FD7A78" w:rsidP="00DF5A45">
            <w:pPr>
              <w:rPr>
                <w:sz w:val="18"/>
                <w:szCs w:val="18"/>
              </w:rPr>
            </w:pPr>
          </w:p>
        </w:tc>
      </w:tr>
      <w:tr w:rsidR="00FD7A78" w:rsidRPr="002964E6" w:rsidTr="002964E6">
        <w:trPr>
          <w:trHeight w:val="1121"/>
        </w:trPr>
        <w:tc>
          <w:tcPr>
            <w:tcW w:w="3468" w:type="dxa"/>
            <w:vMerge/>
          </w:tcPr>
          <w:p w:rsidR="00FD7A78" w:rsidRPr="00214C17" w:rsidRDefault="00FD7A78" w:rsidP="00DF5A45">
            <w:pPr>
              <w:rPr>
                <w:sz w:val="18"/>
                <w:szCs w:val="18"/>
              </w:rPr>
            </w:pPr>
          </w:p>
        </w:tc>
        <w:tc>
          <w:tcPr>
            <w:tcW w:w="2112" w:type="dxa"/>
            <w:vMerge/>
          </w:tcPr>
          <w:p w:rsidR="00FD7A78" w:rsidRPr="00214C17" w:rsidRDefault="00FD7A78" w:rsidP="00DF5A45"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  <w:vMerge/>
          </w:tcPr>
          <w:p w:rsidR="00FD7A78" w:rsidRPr="00214C17" w:rsidRDefault="00FD7A78" w:rsidP="00DF5A45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</w:tcPr>
          <w:p w:rsidR="00FD7A78" w:rsidRPr="00214C17" w:rsidRDefault="00FD7A78" w:rsidP="00DF5A45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:rsidR="00FD7A78" w:rsidRPr="00214C17" w:rsidRDefault="00FD7A78" w:rsidP="0066598B">
            <w:pPr>
              <w:rPr>
                <w:sz w:val="18"/>
                <w:szCs w:val="18"/>
              </w:rPr>
            </w:pPr>
            <w:r w:rsidRPr="00214C17">
              <w:rPr>
                <w:sz w:val="18"/>
                <w:szCs w:val="18"/>
              </w:rPr>
              <w:t xml:space="preserve">поступило в течение первых </w:t>
            </w:r>
            <w:r w:rsidR="0066598B">
              <w:rPr>
                <w:sz w:val="18"/>
                <w:szCs w:val="18"/>
              </w:rPr>
              <w:t>пяти</w:t>
            </w:r>
            <w:r w:rsidRPr="00214C17">
              <w:rPr>
                <w:sz w:val="18"/>
                <w:szCs w:val="18"/>
              </w:rPr>
              <w:t xml:space="preserve"> рабочих дней очередного финансового года</w:t>
            </w:r>
          </w:p>
        </w:tc>
        <w:tc>
          <w:tcPr>
            <w:tcW w:w="1920" w:type="dxa"/>
          </w:tcPr>
          <w:p w:rsidR="00FD7A78" w:rsidRPr="00214C17" w:rsidRDefault="00FD7A78" w:rsidP="0066598B">
            <w:pPr>
              <w:rPr>
                <w:sz w:val="18"/>
                <w:szCs w:val="18"/>
              </w:rPr>
            </w:pPr>
            <w:r w:rsidRPr="00214C17">
              <w:rPr>
                <w:sz w:val="18"/>
                <w:szCs w:val="18"/>
              </w:rPr>
              <w:t xml:space="preserve">взыскано на основании приказа </w:t>
            </w:r>
            <w:r w:rsidR="00903729" w:rsidRPr="00214C17">
              <w:rPr>
                <w:sz w:val="18"/>
                <w:szCs w:val="18"/>
              </w:rPr>
              <w:t>Комитет</w:t>
            </w:r>
            <w:r w:rsidR="0066598B">
              <w:rPr>
                <w:sz w:val="18"/>
                <w:szCs w:val="18"/>
              </w:rPr>
              <w:t>а</w:t>
            </w:r>
            <w:r w:rsidR="00903729" w:rsidRPr="00214C17">
              <w:rPr>
                <w:sz w:val="18"/>
                <w:szCs w:val="18"/>
              </w:rPr>
              <w:t xml:space="preserve"> финансов</w:t>
            </w:r>
            <w:r w:rsidR="0066598B">
              <w:rPr>
                <w:sz w:val="18"/>
                <w:szCs w:val="18"/>
              </w:rPr>
              <w:t xml:space="preserve"> АБМР</w:t>
            </w:r>
          </w:p>
        </w:tc>
        <w:tc>
          <w:tcPr>
            <w:tcW w:w="2113" w:type="dxa"/>
            <w:vMerge/>
          </w:tcPr>
          <w:p w:rsidR="00FD7A78" w:rsidRPr="00214C17" w:rsidRDefault="00FD7A78" w:rsidP="00DF5A45">
            <w:pPr>
              <w:rPr>
                <w:sz w:val="18"/>
                <w:szCs w:val="18"/>
              </w:rPr>
            </w:pPr>
          </w:p>
        </w:tc>
      </w:tr>
      <w:tr w:rsidR="00FD7A78" w:rsidRPr="002964E6" w:rsidTr="002964E6">
        <w:tc>
          <w:tcPr>
            <w:tcW w:w="3468" w:type="dxa"/>
            <w:vMerge w:val="restart"/>
          </w:tcPr>
          <w:p w:rsidR="00FD7A78" w:rsidRPr="00214C17" w:rsidRDefault="00FD7A78" w:rsidP="00DF5A45">
            <w:pPr>
              <w:rPr>
                <w:sz w:val="18"/>
                <w:szCs w:val="18"/>
              </w:rPr>
            </w:pPr>
          </w:p>
        </w:tc>
        <w:tc>
          <w:tcPr>
            <w:tcW w:w="2112" w:type="dxa"/>
          </w:tcPr>
          <w:p w:rsidR="00FD7A78" w:rsidRPr="00214C17" w:rsidRDefault="00FD7A78" w:rsidP="00DF5A45"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</w:tcPr>
          <w:p w:rsidR="00FD7A78" w:rsidRPr="00214C17" w:rsidRDefault="00FD7A78" w:rsidP="00DF5A45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:rsidR="00FD7A78" w:rsidRPr="00214C17" w:rsidRDefault="00FD7A78" w:rsidP="00DF5A45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:rsidR="00FD7A78" w:rsidRPr="00214C17" w:rsidRDefault="00FD7A78" w:rsidP="00DF5A45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:rsidR="00FD7A78" w:rsidRPr="00214C17" w:rsidRDefault="00FD7A78" w:rsidP="00DF5A45">
            <w:pPr>
              <w:rPr>
                <w:sz w:val="18"/>
                <w:szCs w:val="18"/>
              </w:rPr>
            </w:pPr>
          </w:p>
        </w:tc>
        <w:tc>
          <w:tcPr>
            <w:tcW w:w="2113" w:type="dxa"/>
          </w:tcPr>
          <w:p w:rsidR="00FD7A78" w:rsidRPr="00214C17" w:rsidRDefault="00FD7A78" w:rsidP="00DF5A45">
            <w:pPr>
              <w:rPr>
                <w:sz w:val="18"/>
                <w:szCs w:val="18"/>
              </w:rPr>
            </w:pPr>
          </w:p>
        </w:tc>
      </w:tr>
      <w:tr w:rsidR="00FD7A78" w:rsidRPr="002964E6" w:rsidTr="002964E6">
        <w:tc>
          <w:tcPr>
            <w:tcW w:w="3468" w:type="dxa"/>
            <w:vMerge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</w:tr>
      <w:tr w:rsidR="00FD7A78" w:rsidRPr="002964E6" w:rsidTr="002964E6">
        <w:tc>
          <w:tcPr>
            <w:tcW w:w="3468" w:type="dxa"/>
            <w:vMerge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</w:tr>
      <w:tr w:rsidR="00FD7A78" w:rsidRPr="002964E6" w:rsidTr="002964E6">
        <w:tc>
          <w:tcPr>
            <w:tcW w:w="3468" w:type="dxa"/>
            <w:vMerge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</w:tr>
      <w:tr w:rsidR="00FD7A78" w:rsidRPr="002964E6" w:rsidTr="002964E6">
        <w:tc>
          <w:tcPr>
            <w:tcW w:w="3468" w:type="dxa"/>
          </w:tcPr>
          <w:p w:rsidR="00FD7A78" w:rsidRPr="002964E6" w:rsidRDefault="00FD7A78" w:rsidP="002964E6">
            <w:pPr>
              <w:jc w:val="right"/>
              <w:rPr>
                <w:sz w:val="22"/>
                <w:szCs w:val="22"/>
              </w:rPr>
            </w:pPr>
            <w:r w:rsidRPr="002964E6">
              <w:rPr>
                <w:sz w:val="20"/>
              </w:rPr>
              <w:t>Итого по коду</w:t>
            </w:r>
          </w:p>
        </w:tc>
        <w:tc>
          <w:tcPr>
            <w:tcW w:w="2112" w:type="dxa"/>
          </w:tcPr>
          <w:p w:rsidR="00FD7A78" w:rsidRPr="002964E6" w:rsidRDefault="00FD7A78" w:rsidP="002964E6">
            <w:pPr>
              <w:jc w:val="center"/>
              <w:rPr>
                <w:sz w:val="22"/>
                <w:szCs w:val="22"/>
              </w:rPr>
            </w:pPr>
            <w:r w:rsidRPr="002964E6">
              <w:rPr>
                <w:sz w:val="22"/>
                <w:szCs w:val="22"/>
              </w:rPr>
              <w:t>Х</w:t>
            </w:r>
          </w:p>
        </w:tc>
        <w:tc>
          <w:tcPr>
            <w:tcW w:w="1488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FD7A78" w:rsidRPr="002964E6" w:rsidRDefault="00FD7A78" w:rsidP="002964E6">
            <w:pPr>
              <w:jc w:val="center"/>
              <w:rPr>
                <w:sz w:val="22"/>
                <w:szCs w:val="22"/>
              </w:rPr>
            </w:pPr>
            <w:r w:rsidRPr="002964E6">
              <w:rPr>
                <w:sz w:val="22"/>
                <w:szCs w:val="22"/>
              </w:rPr>
              <w:t>Х</w:t>
            </w:r>
          </w:p>
        </w:tc>
      </w:tr>
      <w:tr w:rsidR="00FD7A78" w:rsidRPr="002964E6" w:rsidTr="002964E6">
        <w:tc>
          <w:tcPr>
            <w:tcW w:w="3468" w:type="dxa"/>
            <w:vMerge w:val="restart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</w:tr>
      <w:tr w:rsidR="00FD7A78" w:rsidRPr="002964E6" w:rsidTr="002964E6">
        <w:tc>
          <w:tcPr>
            <w:tcW w:w="3468" w:type="dxa"/>
            <w:vMerge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</w:tr>
      <w:tr w:rsidR="00FD7A78" w:rsidRPr="002964E6" w:rsidTr="002964E6">
        <w:tc>
          <w:tcPr>
            <w:tcW w:w="3468" w:type="dxa"/>
            <w:vMerge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</w:tr>
      <w:tr w:rsidR="00FD7A78" w:rsidRPr="002964E6" w:rsidTr="002964E6">
        <w:tc>
          <w:tcPr>
            <w:tcW w:w="3468" w:type="dxa"/>
            <w:vMerge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</w:tr>
      <w:tr w:rsidR="00FD7A78" w:rsidRPr="002964E6" w:rsidTr="002964E6">
        <w:tc>
          <w:tcPr>
            <w:tcW w:w="3468" w:type="dxa"/>
          </w:tcPr>
          <w:p w:rsidR="00FD7A78" w:rsidRPr="002964E6" w:rsidRDefault="00FD7A78" w:rsidP="002964E6">
            <w:pPr>
              <w:jc w:val="right"/>
              <w:rPr>
                <w:sz w:val="22"/>
                <w:szCs w:val="22"/>
              </w:rPr>
            </w:pPr>
            <w:r w:rsidRPr="002964E6">
              <w:rPr>
                <w:sz w:val="20"/>
              </w:rPr>
              <w:t>Итого по коду</w:t>
            </w:r>
          </w:p>
        </w:tc>
        <w:tc>
          <w:tcPr>
            <w:tcW w:w="2112" w:type="dxa"/>
          </w:tcPr>
          <w:p w:rsidR="00FD7A78" w:rsidRPr="002964E6" w:rsidRDefault="00FD7A78" w:rsidP="002964E6">
            <w:pPr>
              <w:jc w:val="center"/>
              <w:rPr>
                <w:sz w:val="22"/>
                <w:szCs w:val="22"/>
              </w:rPr>
            </w:pPr>
            <w:r w:rsidRPr="002964E6">
              <w:rPr>
                <w:sz w:val="22"/>
                <w:szCs w:val="22"/>
              </w:rPr>
              <w:t>Х</w:t>
            </w:r>
          </w:p>
        </w:tc>
        <w:tc>
          <w:tcPr>
            <w:tcW w:w="1488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FD7A78" w:rsidRPr="002964E6" w:rsidRDefault="00FD7A78" w:rsidP="002964E6">
            <w:pPr>
              <w:jc w:val="center"/>
              <w:rPr>
                <w:sz w:val="22"/>
                <w:szCs w:val="22"/>
              </w:rPr>
            </w:pPr>
            <w:r w:rsidRPr="002964E6">
              <w:rPr>
                <w:sz w:val="22"/>
                <w:szCs w:val="22"/>
              </w:rPr>
              <w:t>Х</w:t>
            </w:r>
          </w:p>
        </w:tc>
      </w:tr>
      <w:tr w:rsidR="00FD7A78" w:rsidRPr="002964E6" w:rsidTr="002964E6">
        <w:tc>
          <w:tcPr>
            <w:tcW w:w="3468" w:type="dxa"/>
            <w:vMerge w:val="restart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</w:tr>
      <w:tr w:rsidR="00FD7A78" w:rsidRPr="002964E6" w:rsidTr="002964E6">
        <w:tc>
          <w:tcPr>
            <w:tcW w:w="3468" w:type="dxa"/>
            <w:vMerge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</w:tr>
      <w:tr w:rsidR="00FD7A78" w:rsidRPr="002964E6" w:rsidTr="002964E6">
        <w:tc>
          <w:tcPr>
            <w:tcW w:w="3468" w:type="dxa"/>
            <w:vMerge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</w:tr>
      <w:tr w:rsidR="00FD7A78" w:rsidRPr="002964E6" w:rsidTr="002964E6">
        <w:tc>
          <w:tcPr>
            <w:tcW w:w="3468" w:type="dxa"/>
            <w:vMerge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</w:tr>
      <w:tr w:rsidR="00FD7A78" w:rsidRPr="002964E6" w:rsidTr="002964E6">
        <w:tc>
          <w:tcPr>
            <w:tcW w:w="3468" w:type="dxa"/>
          </w:tcPr>
          <w:p w:rsidR="00FD7A78" w:rsidRPr="002964E6" w:rsidRDefault="00FD7A78" w:rsidP="002964E6">
            <w:pPr>
              <w:jc w:val="right"/>
              <w:rPr>
                <w:sz w:val="22"/>
                <w:szCs w:val="22"/>
              </w:rPr>
            </w:pPr>
            <w:r w:rsidRPr="002964E6">
              <w:rPr>
                <w:sz w:val="20"/>
              </w:rPr>
              <w:t>Итого по коду</w:t>
            </w:r>
          </w:p>
        </w:tc>
        <w:tc>
          <w:tcPr>
            <w:tcW w:w="2112" w:type="dxa"/>
          </w:tcPr>
          <w:p w:rsidR="00FD7A78" w:rsidRPr="002964E6" w:rsidRDefault="00FD7A78" w:rsidP="002964E6">
            <w:pPr>
              <w:jc w:val="center"/>
              <w:rPr>
                <w:sz w:val="22"/>
                <w:szCs w:val="22"/>
              </w:rPr>
            </w:pPr>
            <w:r w:rsidRPr="002964E6">
              <w:rPr>
                <w:sz w:val="22"/>
                <w:szCs w:val="22"/>
              </w:rPr>
              <w:t>Х</w:t>
            </w:r>
          </w:p>
        </w:tc>
        <w:tc>
          <w:tcPr>
            <w:tcW w:w="1488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FD7A78" w:rsidRPr="002964E6" w:rsidRDefault="00FD7A78" w:rsidP="002964E6">
            <w:pPr>
              <w:jc w:val="center"/>
              <w:rPr>
                <w:sz w:val="22"/>
                <w:szCs w:val="22"/>
              </w:rPr>
            </w:pPr>
            <w:r w:rsidRPr="002964E6">
              <w:rPr>
                <w:sz w:val="22"/>
                <w:szCs w:val="22"/>
              </w:rPr>
              <w:t>Х</w:t>
            </w:r>
          </w:p>
        </w:tc>
      </w:tr>
      <w:tr w:rsidR="00FD7A78" w:rsidRPr="002964E6" w:rsidTr="002964E6">
        <w:tc>
          <w:tcPr>
            <w:tcW w:w="3468" w:type="dxa"/>
          </w:tcPr>
          <w:p w:rsidR="00FD7A78" w:rsidRPr="002964E6" w:rsidRDefault="00FD7A78" w:rsidP="002964E6">
            <w:pPr>
              <w:jc w:val="right"/>
              <w:rPr>
                <w:sz w:val="20"/>
                <w:szCs w:val="20"/>
              </w:rPr>
            </w:pPr>
            <w:r w:rsidRPr="002964E6">
              <w:rPr>
                <w:sz w:val="20"/>
                <w:szCs w:val="20"/>
              </w:rPr>
              <w:t>Всего:</w:t>
            </w:r>
          </w:p>
        </w:tc>
        <w:tc>
          <w:tcPr>
            <w:tcW w:w="2112" w:type="dxa"/>
          </w:tcPr>
          <w:p w:rsidR="00FD7A78" w:rsidRPr="002964E6" w:rsidRDefault="00FD7A78" w:rsidP="002964E6">
            <w:pPr>
              <w:jc w:val="center"/>
              <w:rPr>
                <w:sz w:val="22"/>
                <w:szCs w:val="22"/>
              </w:rPr>
            </w:pPr>
            <w:r w:rsidRPr="002964E6">
              <w:rPr>
                <w:sz w:val="22"/>
                <w:szCs w:val="22"/>
              </w:rPr>
              <w:t>Х</w:t>
            </w:r>
          </w:p>
        </w:tc>
        <w:tc>
          <w:tcPr>
            <w:tcW w:w="1488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FD7A78" w:rsidRPr="002964E6" w:rsidRDefault="00FD7A78" w:rsidP="00DF5A45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FD7A78" w:rsidRPr="002964E6" w:rsidRDefault="00FD7A78" w:rsidP="002964E6">
            <w:pPr>
              <w:jc w:val="center"/>
              <w:rPr>
                <w:sz w:val="22"/>
                <w:szCs w:val="22"/>
              </w:rPr>
            </w:pPr>
            <w:r w:rsidRPr="002964E6">
              <w:rPr>
                <w:sz w:val="22"/>
                <w:szCs w:val="22"/>
              </w:rPr>
              <w:t>Х</w:t>
            </w:r>
          </w:p>
        </w:tc>
      </w:tr>
    </w:tbl>
    <w:p w:rsidR="00FD7A78" w:rsidRPr="00FC256C" w:rsidRDefault="00FD7A78" w:rsidP="00FD7A78">
      <w:pPr>
        <w:jc w:val="both"/>
      </w:pPr>
      <w:r w:rsidRPr="00FC256C">
        <w:t>Руководитель             _______________ _________________</w:t>
      </w:r>
    </w:p>
    <w:p w:rsidR="00FD7A78" w:rsidRPr="00FC256C" w:rsidRDefault="00FD7A78" w:rsidP="00FD7A78">
      <w:pPr>
        <w:jc w:val="both"/>
        <w:rPr>
          <w:sz w:val="20"/>
        </w:rPr>
      </w:pPr>
      <w:r w:rsidRPr="00FC256C">
        <w:rPr>
          <w:sz w:val="20"/>
        </w:rPr>
        <w:t xml:space="preserve"> </w:t>
      </w:r>
      <w:r w:rsidRPr="00FC256C">
        <w:rPr>
          <w:sz w:val="20"/>
        </w:rPr>
        <w:tab/>
      </w:r>
      <w:r w:rsidRPr="00FC256C">
        <w:rPr>
          <w:sz w:val="20"/>
        </w:rPr>
        <w:tab/>
        <w:t xml:space="preserve">                         (подпись) </w:t>
      </w:r>
      <w:r w:rsidRPr="00FC256C">
        <w:rPr>
          <w:sz w:val="20"/>
        </w:rPr>
        <w:tab/>
        <w:t>(расшифровка подписи)</w:t>
      </w:r>
    </w:p>
    <w:p w:rsidR="00FD7A78" w:rsidRPr="00FC256C" w:rsidRDefault="00FD7A78" w:rsidP="00FD7A78">
      <w:pPr>
        <w:jc w:val="both"/>
      </w:pPr>
      <w:r w:rsidRPr="00FC256C">
        <w:t xml:space="preserve">Главный бухгалтер    _______________ _________________  </w:t>
      </w:r>
    </w:p>
    <w:p w:rsidR="00FD7A78" w:rsidRPr="00FC256C" w:rsidRDefault="00FD7A78" w:rsidP="00FD7A78">
      <w:pPr>
        <w:jc w:val="both"/>
        <w:rPr>
          <w:sz w:val="20"/>
        </w:rPr>
      </w:pPr>
      <w:r w:rsidRPr="00FC256C">
        <w:rPr>
          <w:sz w:val="20"/>
        </w:rPr>
        <w:t xml:space="preserve"> </w:t>
      </w:r>
      <w:r w:rsidRPr="00FC256C">
        <w:rPr>
          <w:sz w:val="20"/>
        </w:rPr>
        <w:tab/>
      </w:r>
      <w:r w:rsidRPr="00FC256C">
        <w:rPr>
          <w:sz w:val="20"/>
        </w:rPr>
        <w:tab/>
        <w:t xml:space="preserve">                         (подпись) </w:t>
      </w:r>
      <w:r w:rsidRPr="00FC256C">
        <w:rPr>
          <w:sz w:val="20"/>
        </w:rPr>
        <w:tab/>
        <w:t>(расшифровка подписи)</w:t>
      </w:r>
      <w:r w:rsidRPr="00FC256C">
        <w:t xml:space="preserve">         Ответственный исполнитель ____________ _________ _________________</w:t>
      </w:r>
    </w:p>
    <w:p w:rsidR="00FD7A78" w:rsidRPr="00FC256C" w:rsidRDefault="00FD7A78" w:rsidP="00FD7A78">
      <w:pPr>
        <w:ind w:left="4248" w:firstLine="708"/>
        <w:jc w:val="both"/>
        <w:rPr>
          <w:sz w:val="20"/>
        </w:rPr>
      </w:pPr>
      <w:r w:rsidRPr="00FC256C">
        <w:rPr>
          <w:sz w:val="20"/>
        </w:rPr>
        <w:t xml:space="preserve"> </w:t>
      </w:r>
      <w:r w:rsidRPr="00FC256C">
        <w:rPr>
          <w:sz w:val="20"/>
        </w:rPr>
        <w:tab/>
      </w:r>
      <w:r w:rsidRPr="00FC256C">
        <w:rPr>
          <w:sz w:val="20"/>
        </w:rPr>
        <w:tab/>
        <w:t xml:space="preserve">                                                                          (должность)       (подпись)   (расшифровка подписи)</w:t>
      </w:r>
    </w:p>
    <w:p w:rsidR="00FD7A78" w:rsidRPr="00FC256C" w:rsidRDefault="00FD7A78" w:rsidP="00FD7A78">
      <w:pPr>
        <w:pBdr>
          <w:bottom w:val="single" w:sz="12" w:space="1" w:color="auto"/>
        </w:pBdr>
        <w:jc w:val="both"/>
        <w:rPr>
          <w:sz w:val="20"/>
        </w:rPr>
      </w:pPr>
      <w:r w:rsidRPr="00FC256C">
        <w:rPr>
          <w:sz w:val="20"/>
        </w:rPr>
        <w:t>«______» ____________________ 20__г.</w:t>
      </w:r>
    </w:p>
    <w:p w:rsidR="00FD7A78" w:rsidRDefault="00FD7A78" w:rsidP="00FD7A78">
      <w:pPr>
        <w:jc w:val="both"/>
        <w:rPr>
          <w:sz w:val="18"/>
          <w:szCs w:val="18"/>
        </w:rPr>
      </w:pPr>
      <w:r w:rsidRPr="00FC256C">
        <w:rPr>
          <w:sz w:val="18"/>
          <w:szCs w:val="18"/>
        </w:rPr>
        <w:t>* Указывается код по бюджетной классификации Российской Федерации отчетного финансового года.</w:t>
      </w:r>
    </w:p>
    <w:p w:rsidR="00130DD6" w:rsidRDefault="00130DD6" w:rsidP="00130DD6">
      <w:pPr>
        <w:pStyle w:val="3"/>
        <w:rPr>
          <w:sz w:val="22"/>
          <w:szCs w:val="22"/>
        </w:rPr>
      </w:pPr>
    </w:p>
    <w:p w:rsidR="00130DD6" w:rsidRPr="00FC256C" w:rsidRDefault="00130DD6" w:rsidP="00130DD6">
      <w:pPr>
        <w:pStyle w:val="3"/>
        <w:rPr>
          <w:sz w:val="22"/>
          <w:szCs w:val="22"/>
        </w:rPr>
      </w:pPr>
      <w:r>
        <w:rPr>
          <w:sz w:val="22"/>
          <w:szCs w:val="22"/>
        </w:rPr>
        <w:t>П</w:t>
      </w:r>
      <w:r w:rsidRPr="00FC256C">
        <w:rPr>
          <w:sz w:val="22"/>
          <w:szCs w:val="22"/>
        </w:rPr>
        <w:t xml:space="preserve">риложение </w:t>
      </w:r>
      <w:r>
        <w:rPr>
          <w:sz w:val="22"/>
          <w:szCs w:val="22"/>
        </w:rPr>
        <w:t>5</w:t>
      </w:r>
    </w:p>
    <w:p w:rsidR="00130DD6" w:rsidRPr="00FC256C" w:rsidRDefault="00130DD6" w:rsidP="00130DD6">
      <w:pPr>
        <w:jc w:val="right"/>
        <w:rPr>
          <w:sz w:val="22"/>
          <w:szCs w:val="22"/>
        </w:rPr>
      </w:pPr>
      <w:r w:rsidRPr="00FC256C">
        <w:rPr>
          <w:sz w:val="22"/>
          <w:szCs w:val="22"/>
        </w:rPr>
        <w:t xml:space="preserve">к Порядку возврата и взыскания </w:t>
      </w:r>
    </w:p>
    <w:p w:rsidR="00130DD6" w:rsidRPr="00FC256C" w:rsidRDefault="00130DD6" w:rsidP="00130DD6">
      <w:pPr>
        <w:jc w:val="right"/>
        <w:rPr>
          <w:sz w:val="22"/>
          <w:szCs w:val="22"/>
        </w:rPr>
      </w:pPr>
      <w:r w:rsidRPr="00FC256C">
        <w:rPr>
          <w:sz w:val="22"/>
          <w:szCs w:val="22"/>
        </w:rPr>
        <w:t>неиспользованных бюджетных средств</w:t>
      </w:r>
    </w:p>
    <w:p w:rsidR="00130DD6" w:rsidRDefault="00130DD6" w:rsidP="00130DD6">
      <w:pPr>
        <w:jc w:val="center"/>
        <w:rPr>
          <w:sz w:val="28"/>
        </w:rPr>
      </w:pPr>
    </w:p>
    <w:p w:rsidR="00130DD6" w:rsidRPr="00582FBB" w:rsidRDefault="00130DD6" w:rsidP="00130DD6">
      <w:pPr>
        <w:jc w:val="center"/>
        <w:rPr>
          <w:sz w:val="26"/>
          <w:szCs w:val="26"/>
        </w:rPr>
      </w:pPr>
      <w:r w:rsidRPr="00582FBB">
        <w:rPr>
          <w:sz w:val="26"/>
          <w:szCs w:val="26"/>
        </w:rPr>
        <w:t xml:space="preserve">Сведения </w:t>
      </w:r>
    </w:p>
    <w:p w:rsidR="00130DD6" w:rsidRPr="00582FBB" w:rsidRDefault="00130DD6" w:rsidP="00130DD6">
      <w:pPr>
        <w:jc w:val="center"/>
        <w:rPr>
          <w:sz w:val="26"/>
          <w:szCs w:val="26"/>
        </w:rPr>
      </w:pPr>
      <w:r w:rsidRPr="00582FBB">
        <w:rPr>
          <w:sz w:val="26"/>
          <w:szCs w:val="26"/>
        </w:rPr>
        <w:t xml:space="preserve">о неиспользованных  </w:t>
      </w:r>
      <w:r w:rsidRPr="00582FBB">
        <w:rPr>
          <w:sz w:val="26"/>
          <w:szCs w:val="26"/>
          <w:u w:val="single"/>
        </w:rPr>
        <w:tab/>
      </w:r>
      <w:r w:rsidRPr="00582FBB">
        <w:rPr>
          <w:sz w:val="26"/>
          <w:szCs w:val="26"/>
          <w:u w:val="single"/>
        </w:rPr>
        <w:tab/>
      </w:r>
      <w:r w:rsidRPr="00582FBB">
        <w:rPr>
          <w:sz w:val="26"/>
          <w:szCs w:val="26"/>
          <w:u w:val="single"/>
        </w:rPr>
        <w:tab/>
      </w:r>
      <w:r w:rsidRPr="00582FBB">
        <w:rPr>
          <w:sz w:val="26"/>
          <w:szCs w:val="26"/>
          <w:u w:val="single"/>
        </w:rPr>
        <w:tab/>
      </w:r>
      <w:r w:rsidRPr="00582FBB">
        <w:rPr>
          <w:sz w:val="26"/>
          <w:szCs w:val="26"/>
          <w:u w:val="single"/>
        </w:rPr>
        <w:tab/>
      </w:r>
      <w:r w:rsidRPr="00582FBB">
        <w:rPr>
          <w:sz w:val="26"/>
          <w:szCs w:val="26"/>
          <w:u w:val="single"/>
        </w:rPr>
        <w:tab/>
      </w:r>
      <w:r w:rsidRPr="00582FBB">
        <w:rPr>
          <w:sz w:val="26"/>
          <w:szCs w:val="26"/>
          <w:u w:val="single"/>
        </w:rPr>
        <w:tab/>
      </w:r>
      <w:r w:rsidRPr="00582FBB">
        <w:rPr>
          <w:sz w:val="26"/>
          <w:szCs w:val="26"/>
          <w:u w:val="single"/>
        </w:rPr>
        <w:tab/>
        <w:t xml:space="preserve">                         </w:t>
      </w:r>
      <w:r>
        <w:rPr>
          <w:sz w:val="26"/>
          <w:szCs w:val="26"/>
        </w:rPr>
        <w:t>остатках</w:t>
      </w:r>
      <w:r w:rsidRPr="00582FBB">
        <w:rPr>
          <w:sz w:val="26"/>
          <w:szCs w:val="26"/>
        </w:rPr>
        <w:t xml:space="preserve"> субсидий, предоставленных из </w:t>
      </w:r>
    </w:p>
    <w:p w:rsidR="00130DD6" w:rsidRPr="00582FBB" w:rsidRDefault="00130DD6" w:rsidP="00130DD6">
      <w:pPr>
        <w:rPr>
          <w:sz w:val="18"/>
          <w:szCs w:val="18"/>
        </w:rPr>
      </w:pPr>
      <w:r w:rsidRPr="00582FBB">
        <w:rPr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 xml:space="preserve">           </w:t>
      </w:r>
      <w:r w:rsidRPr="00582FBB">
        <w:rPr>
          <w:sz w:val="18"/>
          <w:szCs w:val="18"/>
        </w:rPr>
        <w:t xml:space="preserve">(наименование бюджетного или автономного учреждения муниципального образования </w:t>
      </w:r>
    </w:p>
    <w:p w:rsidR="00130DD6" w:rsidRPr="00582FBB" w:rsidRDefault="00130DD6" w:rsidP="00130DD6">
      <w:pPr>
        <w:rPr>
          <w:sz w:val="18"/>
          <w:szCs w:val="18"/>
        </w:rPr>
      </w:pPr>
      <w:r w:rsidRPr="00582FBB">
        <w:rPr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 xml:space="preserve">           </w:t>
      </w:r>
      <w:proofErr w:type="spellStart"/>
      <w:r>
        <w:rPr>
          <w:sz w:val="18"/>
          <w:szCs w:val="18"/>
        </w:rPr>
        <w:t>Бокситогорский</w:t>
      </w:r>
      <w:proofErr w:type="spellEnd"/>
      <w:r w:rsidRPr="00582FBB">
        <w:rPr>
          <w:sz w:val="18"/>
          <w:szCs w:val="18"/>
        </w:rPr>
        <w:t xml:space="preserve"> муниципальный район Ленинградской области)</w:t>
      </w:r>
    </w:p>
    <w:p w:rsidR="00130DD6" w:rsidRPr="00582FBB" w:rsidRDefault="00130DD6" w:rsidP="00130DD6">
      <w:pPr>
        <w:jc w:val="center"/>
        <w:rPr>
          <w:sz w:val="26"/>
          <w:szCs w:val="26"/>
        </w:rPr>
      </w:pPr>
      <w:r w:rsidRPr="00582FBB">
        <w:rPr>
          <w:sz w:val="26"/>
          <w:szCs w:val="26"/>
        </w:rPr>
        <w:t xml:space="preserve">бюджета </w:t>
      </w:r>
      <w:proofErr w:type="spellStart"/>
      <w:r>
        <w:rPr>
          <w:sz w:val="26"/>
          <w:szCs w:val="26"/>
        </w:rPr>
        <w:t>Бокситогорский</w:t>
      </w:r>
      <w:proofErr w:type="spellEnd"/>
      <w:r w:rsidRPr="00582FBB">
        <w:rPr>
          <w:sz w:val="26"/>
          <w:szCs w:val="26"/>
        </w:rPr>
        <w:t xml:space="preserve"> муниципальный район Ленинградской области, на цели не связанные с возмещением нормативных затрат на оказание муниципальных услуг (выполнение работ) </w:t>
      </w:r>
    </w:p>
    <w:p w:rsidR="00130DD6" w:rsidRDefault="00130DD6" w:rsidP="00130DD6">
      <w:pPr>
        <w:jc w:val="both"/>
      </w:pPr>
    </w:p>
    <w:p w:rsidR="00130DD6" w:rsidRPr="00D82D3E" w:rsidRDefault="00130DD6" w:rsidP="00130DD6">
      <w:pPr>
        <w:jc w:val="both"/>
        <w:rPr>
          <w:u w:val="single"/>
        </w:rPr>
      </w:pPr>
      <w:r w:rsidRPr="00D82D3E">
        <w:t xml:space="preserve">Наименование органа исполнительной власти </w:t>
      </w:r>
      <w:proofErr w:type="spellStart"/>
      <w:r>
        <w:t>Бокситогорский</w:t>
      </w:r>
      <w:proofErr w:type="spellEnd"/>
      <w:r w:rsidRPr="00D82D3E">
        <w:t xml:space="preserve"> муниципальный район Ленинградской области, осуществляющего функции и полномочия учредителя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30DD6" w:rsidRDefault="00130DD6" w:rsidP="00130DD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130DD6" w:rsidRPr="00F52BA7" w:rsidRDefault="00130DD6" w:rsidP="00130DD6">
      <w:pPr>
        <w:jc w:val="both"/>
        <w:rPr>
          <w:sz w:val="20"/>
          <w:szCs w:val="20"/>
        </w:rPr>
      </w:pPr>
      <w:r w:rsidRPr="00F52BA7">
        <w:rPr>
          <w:sz w:val="20"/>
          <w:szCs w:val="20"/>
        </w:rPr>
        <w:t>Единица измерения: руб. (с точностью до второго десятичного знака)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254"/>
        <w:gridCol w:w="4109"/>
        <w:gridCol w:w="2126"/>
        <w:gridCol w:w="2126"/>
        <w:gridCol w:w="2127"/>
      </w:tblGrid>
      <w:tr w:rsidR="00130DD6" w:rsidTr="000D7E0F">
        <w:trPr>
          <w:cantSplit/>
          <w:trHeight w:val="431"/>
        </w:trPr>
        <w:tc>
          <w:tcPr>
            <w:tcW w:w="534" w:type="dxa"/>
            <w:vMerge w:val="restart"/>
          </w:tcPr>
          <w:p w:rsidR="00130DD6" w:rsidRPr="00214C17" w:rsidRDefault="00130DD6" w:rsidP="000D7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54" w:type="dxa"/>
            <w:vMerge w:val="restart"/>
            <w:vAlign w:val="center"/>
          </w:tcPr>
          <w:p w:rsidR="00130DD6" w:rsidRPr="00214C17" w:rsidRDefault="00130DD6" w:rsidP="000D7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целевой субсидии</w:t>
            </w:r>
          </w:p>
        </w:tc>
        <w:tc>
          <w:tcPr>
            <w:tcW w:w="4109" w:type="dxa"/>
            <w:vMerge w:val="restart"/>
            <w:vAlign w:val="center"/>
          </w:tcPr>
          <w:p w:rsidR="00130DD6" w:rsidRPr="00D82D3E" w:rsidRDefault="00657008" w:rsidP="000D7E0F">
            <w:pPr>
              <w:jc w:val="center"/>
              <w:rPr>
                <w:sz w:val="18"/>
                <w:szCs w:val="18"/>
              </w:rPr>
            </w:pPr>
            <w:hyperlink r:id="rId13" w:history="1">
              <w:r w:rsidR="00130DD6" w:rsidRPr="00D82D3E">
                <w:rPr>
                  <w:rStyle w:val="a9"/>
                  <w:rFonts w:cs="Arial"/>
                  <w:color w:val="auto"/>
                  <w:sz w:val="18"/>
                  <w:szCs w:val="18"/>
                </w:rPr>
                <w:t>Коды бюджетной классификации</w:t>
              </w:r>
            </w:hyperlink>
            <w:r w:rsidR="00130DD6" w:rsidRPr="00D82D3E">
              <w:rPr>
                <w:sz w:val="18"/>
                <w:szCs w:val="18"/>
              </w:rPr>
              <w:t xml:space="preserve"> расходов бюджетов РФ, по которым перечислены целевые средства (КВСР, КФСР, КЦСР, КВР, ЭК, доп. ФК, код субсидии)</w:t>
            </w:r>
          </w:p>
        </w:tc>
        <w:tc>
          <w:tcPr>
            <w:tcW w:w="6379" w:type="dxa"/>
            <w:gridSpan w:val="3"/>
          </w:tcPr>
          <w:p w:rsidR="00130DD6" w:rsidRPr="00214C17" w:rsidRDefault="00130DD6" w:rsidP="000D7E0F">
            <w:pPr>
              <w:jc w:val="center"/>
              <w:rPr>
                <w:sz w:val="18"/>
                <w:szCs w:val="18"/>
              </w:rPr>
            </w:pPr>
          </w:p>
          <w:p w:rsidR="00130DD6" w:rsidRPr="00D82D3E" w:rsidRDefault="00130DD6" w:rsidP="000D7E0F">
            <w:pPr>
              <w:jc w:val="center"/>
              <w:rPr>
                <w:sz w:val="18"/>
                <w:szCs w:val="18"/>
              </w:rPr>
            </w:pPr>
            <w:r w:rsidRPr="00D82D3E">
              <w:rPr>
                <w:sz w:val="18"/>
                <w:szCs w:val="18"/>
              </w:rPr>
              <w:t>Неиспользованный остаток целевых средств учреждения</w:t>
            </w:r>
          </w:p>
        </w:tc>
      </w:tr>
      <w:tr w:rsidR="00130DD6" w:rsidTr="000D7E0F">
        <w:trPr>
          <w:cantSplit/>
          <w:trHeight w:val="535"/>
        </w:trPr>
        <w:tc>
          <w:tcPr>
            <w:tcW w:w="534" w:type="dxa"/>
            <w:vMerge/>
          </w:tcPr>
          <w:p w:rsidR="00130DD6" w:rsidRPr="00214C17" w:rsidRDefault="00130DD6" w:rsidP="000D7E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4" w:type="dxa"/>
            <w:vMerge/>
            <w:vAlign w:val="center"/>
          </w:tcPr>
          <w:p w:rsidR="00130DD6" w:rsidRPr="00214C17" w:rsidRDefault="00130DD6" w:rsidP="000D7E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9" w:type="dxa"/>
            <w:vMerge/>
            <w:vAlign w:val="center"/>
          </w:tcPr>
          <w:p w:rsidR="00130DD6" w:rsidRPr="00214C17" w:rsidRDefault="00130DD6" w:rsidP="000D7E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30DD6" w:rsidRPr="00D82D3E" w:rsidRDefault="00130DD6" w:rsidP="000D7E0F">
            <w:pPr>
              <w:jc w:val="center"/>
              <w:rPr>
                <w:color w:val="0000FF"/>
                <w:sz w:val="18"/>
                <w:szCs w:val="18"/>
              </w:rPr>
            </w:pPr>
            <w:r w:rsidRPr="00D82D3E">
              <w:rPr>
                <w:sz w:val="18"/>
                <w:szCs w:val="18"/>
              </w:rPr>
              <w:t>на 1 января 20___ г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30DD6" w:rsidRPr="00D82D3E" w:rsidRDefault="00130DD6" w:rsidP="000D7E0F">
            <w:pPr>
              <w:jc w:val="center"/>
              <w:rPr>
                <w:sz w:val="18"/>
                <w:szCs w:val="18"/>
              </w:rPr>
            </w:pPr>
            <w:r w:rsidRPr="00D82D3E">
              <w:rPr>
                <w:sz w:val="18"/>
                <w:szCs w:val="18"/>
              </w:rPr>
              <w:t>потребность в котором подтверждена</w:t>
            </w:r>
          </w:p>
        </w:tc>
        <w:tc>
          <w:tcPr>
            <w:tcW w:w="2127" w:type="dxa"/>
          </w:tcPr>
          <w:p w:rsidR="00130DD6" w:rsidRPr="00D82D3E" w:rsidRDefault="00130DD6" w:rsidP="000D7E0F">
            <w:pPr>
              <w:jc w:val="center"/>
              <w:rPr>
                <w:sz w:val="18"/>
                <w:szCs w:val="18"/>
              </w:rPr>
            </w:pPr>
            <w:r w:rsidRPr="00D82D3E">
              <w:rPr>
                <w:sz w:val="18"/>
                <w:szCs w:val="18"/>
              </w:rPr>
              <w:t>подлежащий возврату</w:t>
            </w:r>
          </w:p>
        </w:tc>
      </w:tr>
      <w:tr w:rsidR="00130DD6" w:rsidRPr="00214C17" w:rsidTr="000D7E0F">
        <w:tc>
          <w:tcPr>
            <w:tcW w:w="534" w:type="dxa"/>
          </w:tcPr>
          <w:p w:rsidR="00130DD6" w:rsidRPr="00214C17" w:rsidRDefault="00130DD6" w:rsidP="000D7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4" w:type="dxa"/>
          </w:tcPr>
          <w:p w:rsidR="00130DD6" w:rsidRPr="00214C17" w:rsidRDefault="00130DD6" w:rsidP="000D7E0F">
            <w:pPr>
              <w:jc w:val="center"/>
              <w:rPr>
                <w:sz w:val="18"/>
                <w:szCs w:val="18"/>
              </w:rPr>
            </w:pPr>
            <w:r w:rsidRPr="00214C17">
              <w:rPr>
                <w:sz w:val="18"/>
                <w:szCs w:val="18"/>
              </w:rPr>
              <w:t>2</w:t>
            </w:r>
          </w:p>
        </w:tc>
        <w:tc>
          <w:tcPr>
            <w:tcW w:w="4109" w:type="dxa"/>
          </w:tcPr>
          <w:p w:rsidR="00130DD6" w:rsidRPr="00214C17" w:rsidRDefault="00130DD6" w:rsidP="000D7E0F">
            <w:pPr>
              <w:jc w:val="center"/>
              <w:rPr>
                <w:sz w:val="18"/>
                <w:szCs w:val="18"/>
              </w:rPr>
            </w:pPr>
            <w:r w:rsidRPr="00214C17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130DD6" w:rsidRPr="00214C17" w:rsidRDefault="00130DD6" w:rsidP="000D7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130DD6" w:rsidRPr="00214C17" w:rsidRDefault="00130DD6" w:rsidP="000D7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130DD6" w:rsidRPr="00214C17" w:rsidRDefault="00130DD6" w:rsidP="000D7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130DD6" w:rsidTr="000D7E0F">
        <w:tc>
          <w:tcPr>
            <w:tcW w:w="534" w:type="dxa"/>
          </w:tcPr>
          <w:p w:rsidR="00130DD6" w:rsidRPr="00582FBB" w:rsidRDefault="00130DD6" w:rsidP="000D7E0F">
            <w:pPr>
              <w:jc w:val="both"/>
            </w:pPr>
          </w:p>
        </w:tc>
        <w:tc>
          <w:tcPr>
            <w:tcW w:w="4254" w:type="dxa"/>
          </w:tcPr>
          <w:p w:rsidR="00130DD6" w:rsidRPr="00582FBB" w:rsidRDefault="00130DD6" w:rsidP="000D7E0F">
            <w:pPr>
              <w:jc w:val="both"/>
            </w:pPr>
          </w:p>
        </w:tc>
        <w:tc>
          <w:tcPr>
            <w:tcW w:w="4109" w:type="dxa"/>
          </w:tcPr>
          <w:p w:rsidR="00130DD6" w:rsidRPr="00582FBB" w:rsidRDefault="00130DD6" w:rsidP="000D7E0F">
            <w:pPr>
              <w:jc w:val="both"/>
            </w:pPr>
          </w:p>
        </w:tc>
        <w:tc>
          <w:tcPr>
            <w:tcW w:w="2126" w:type="dxa"/>
          </w:tcPr>
          <w:p w:rsidR="00130DD6" w:rsidRPr="00582FBB" w:rsidRDefault="00130DD6" w:rsidP="000D7E0F">
            <w:pPr>
              <w:jc w:val="both"/>
            </w:pPr>
          </w:p>
        </w:tc>
        <w:tc>
          <w:tcPr>
            <w:tcW w:w="2126" w:type="dxa"/>
          </w:tcPr>
          <w:p w:rsidR="00130DD6" w:rsidRPr="00582FBB" w:rsidRDefault="00130DD6" w:rsidP="000D7E0F">
            <w:pPr>
              <w:jc w:val="both"/>
            </w:pPr>
          </w:p>
        </w:tc>
        <w:tc>
          <w:tcPr>
            <w:tcW w:w="2127" w:type="dxa"/>
          </w:tcPr>
          <w:p w:rsidR="00130DD6" w:rsidRPr="00582FBB" w:rsidRDefault="00130DD6" w:rsidP="000D7E0F">
            <w:pPr>
              <w:jc w:val="both"/>
            </w:pPr>
          </w:p>
        </w:tc>
      </w:tr>
      <w:tr w:rsidR="00130DD6" w:rsidTr="000D7E0F">
        <w:tc>
          <w:tcPr>
            <w:tcW w:w="534" w:type="dxa"/>
          </w:tcPr>
          <w:p w:rsidR="00130DD6" w:rsidRPr="00582FBB" w:rsidRDefault="00130DD6" w:rsidP="000D7E0F">
            <w:pPr>
              <w:jc w:val="both"/>
            </w:pPr>
          </w:p>
        </w:tc>
        <w:tc>
          <w:tcPr>
            <w:tcW w:w="4254" w:type="dxa"/>
          </w:tcPr>
          <w:p w:rsidR="00130DD6" w:rsidRPr="00582FBB" w:rsidRDefault="00130DD6" w:rsidP="000D7E0F">
            <w:pPr>
              <w:jc w:val="both"/>
            </w:pPr>
          </w:p>
        </w:tc>
        <w:tc>
          <w:tcPr>
            <w:tcW w:w="4109" w:type="dxa"/>
          </w:tcPr>
          <w:p w:rsidR="00130DD6" w:rsidRPr="00582FBB" w:rsidRDefault="00130DD6" w:rsidP="000D7E0F">
            <w:pPr>
              <w:jc w:val="both"/>
            </w:pPr>
          </w:p>
        </w:tc>
        <w:tc>
          <w:tcPr>
            <w:tcW w:w="2126" w:type="dxa"/>
          </w:tcPr>
          <w:p w:rsidR="00130DD6" w:rsidRPr="00582FBB" w:rsidRDefault="00130DD6" w:rsidP="000D7E0F">
            <w:pPr>
              <w:jc w:val="both"/>
            </w:pPr>
          </w:p>
        </w:tc>
        <w:tc>
          <w:tcPr>
            <w:tcW w:w="2126" w:type="dxa"/>
          </w:tcPr>
          <w:p w:rsidR="00130DD6" w:rsidRPr="00582FBB" w:rsidRDefault="00130DD6" w:rsidP="000D7E0F">
            <w:pPr>
              <w:jc w:val="both"/>
            </w:pPr>
          </w:p>
        </w:tc>
        <w:tc>
          <w:tcPr>
            <w:tcW w:w="2127" w:type="dxa"/>
          </w:tcPr>
          <w:p w:rsidR="00130DD6" w:rsidRPr="00582FBB" w:rsidRDefault="00130DD6" w:rsidP="000D7E0F">
            <w:pPr>
              <w:jc w:val="both"/>
            </w:pPr>
          </w:p>
        </w:tc>
      </w:tr>
      <w:tr w:rsidR="00130DD6" w:rsidTr="000D7E0F">
        <w:tc>
          <w:tcPr>
            <w:tcW w:w="534" w:type="dxa"/>
          </w:tcPr>
          <w:p w:rsidR="00130DD6" w:rsidRPr="00582FBB" w:rsidRDefault="00130DD6" w:rsidP="000D7E0F">
            <w:pPr>
              <w:jc w:val="both"/>
            </w:pPr>
          </w:p>
        </w:tc>
        <w:tc>
          <w:tcPr>
            <w:tcW w:w="4254" w:type="dxa"/>
          </w:tcPr>
          <w:p w:rsidR="00130DD6" w:rsidRPr="00582FBB" w:rsidRDefault="00130DD6" w:rsidP="000D7E0F">
            <w:pPr>
              <w:jc w:val="both"/>
            </w:pPr>
          </w:p>
        </w:tc>
        <w:tc>
          <w:tcPr>
            <w:tcW w:w="4109" w:type="dxa"/>
          </w:tcPr>
          <w:p w:rsidR="00130DD6" w:rsidRPr="00582FBB" w:rsidRDefault="00130DD6" w:rsidP="000D7E0F">
            <w:pPr>
              <w:jc w:val="both"/>
            </w:pPr>
          </w:p>
        </w:tc>
        <w:tc>
          <w:tcPr>
            <w:tcW w:w="2126" w:type="dxa"/>
          </w:tcPr>
          <w:p w:rsidR="00130DD6" w:rsidRPr="00582FBB" w:rsidRDefault="00130DD6" w:rsidP="000D7E0F">
            <w:pPr>
              <w:jc w:val="both"/>
            </w:pPr>
          </w:p>
        </w:tc>
        <w:tc>
          <w:tcPr>
            <w:tcW w:w="2126" w:type="dxa"/>
          </w:tcPr>
          <w:p w:rsidR="00130DD6" w:rsidRPr="00582FBB" w:rsidRDefault="00130DD6" w:rsidP="000D7E0F">
            <w:pPr>
              <w:jc w:val="both"/>
            </w:pPr>
          </w:p>
        </w:tc>
        <w:tc>
          <w:tcPr>
            <w:tcW w:w="2127" w:type="dxa"/>
          </w:tcPr>
          <w:p w:rsidR="00130DD6" w:rsidRPr="00582FBB" w:rsidRDefault="00130DD6" w:rsidP="000D7E0F">
            <w:pPr>
              <w:jc w:val="both"/>
            </w:pPr>
          </w:p>
        </w:tc>
      </w:tr>
      <w:tr w:rsidR="00130DD6" w:rsidTr="000D7E0F">
        <w:tc>
          <w:tcPr>
            <w:tcW w:w="534" w:type="dxa"/>
          </w:tcPr>
          <w:p w:rsidR="00130DD6" w:rsidRPr="00582FBB" w:rsidRDefault="00130DD6" w:rsidP="000D7E0F">
            <w:pPr>
              <w:jc w:val="both"/>
            </w:pPr>
          </w:p>
        </w:tc>
        <w:tc>
          <w:tcPr>
            <w:tcW w:w="4254" w:type="dxa"/>
          </w:tcPr>
          <w:p w:rsidR="00130DD6" w:rsidRPr="00582FBB" w:rsidRDefault="00130DD6" w:rsidP="000D7E0F">
            <w:pPr>
              <w:jc w:val="both"/>
            </w:pPr>
          </w:p>
        </w:tc>
        <w:tc>
          <w:tcPr>
            <w:tcW w:w="4109" w:type="dxa"/>
          </w:tcPr>
          <w:p w:rsidR="00130DD6" w:rsidRPr="00582FBB" w:rsidRDefault="00130DD6" w:rsidP="000D7E0F">
            <w:pPr>
              <w:jc w:val="both"/>
            </w:pPr>
          </w:p>
        </w:tc>
        <w:tc>
          <w:tcPr>
            <w:tcW w:w="2126" w:type="dxa"/>
          </w:tcPr>
          <w:p w:rsidR="00130DD6" w:rsidRPr="00582FBB" w:rsidRDefault="00130DD6" w:rsidP="000D7E0F">
            <w:pPr>
              <w:jc w:val="both"/>
            </w:pPr>
          </w:p>
        </w:tc>
        <w:tc>
          <w:tcPr>
            <w:tcW w:w="2126" w:type="dxa"/>
          </w:tcPr>
          <w:p w:rsidR="00130DD6" w:rsidRPr="00582FBB" w:rsidRDefault="00130DD6" w:rsidP="000D7E0F">
            <w:pPr>
              <w:jc w:val="both"/>
            </w:pPr>
          </w:p>
        </w:tc>
        <w:tc>
          <w:tcPr>
            <w:tcW w:w="2127" w:type="dxa"/>
          </w:tcPr>
          <w:p w:rsidR="00130DD6" w:rsidRPr="00582FBB" w:rsidRDefault="00130DD6" w:rsidP="000D7E0F">
            <w:pPr>
              <w:jc w:val="both"/>
            </w:pPr>
          </w:p>
        </w:tc>
      </w:tr>
      <w:tr w:rsidR="00130DD6" w:rsidRPr="00582FBB" w:rsidTr="000D7E0F">
        <w:tc>
          <w:tcPr>
            <w:tcW w:w="534" w:type="dxa"/>
          </w:tcPr>
          <w:p w:rsidR="00130DD6" w:rsidRPr="00582FBB" w:rsidRDefault="00130DD6" w:rsidP="000D7E0F">
            <w:pPr>
              <w:jc w:val="both"/>
            </w:pPr>
          </w:p>
        </w:tc>
        <w:tc>
          <w:tcPr>
            <w:tcW w:w="4254" w:type="dxa"/>
          </w:tcPr>
          <w:p w:rsidR="00130DD6" w:rsidRPr="00582FBB" w:rsidRDefault="00130DD6" w:rsidP="000D7E0F">
            <w:pPr>
              <w:jc w:val="center"/>
            </w:pPr>
            <w:r w:rsidRPr="00582FBB">
              <w:t>Итого</w:t>
            </w:r>
          </w:p>
        </w:tc>
        <w:tc>
          <w:tcPr>
            <w:tcW w:w="4109" w:type="dxa"/>
          </w:tcPr>
          <w:p w:rsidR="00130DD6" w:rsidRPr="00582FBB" w:rsidRDefault="00130DD6" w:rsidP="000D7E0F">
            <w:pPr>
              <w:jc w:val="center"/>
            </w:pPr>
            <w:r w:rsidRPr="00582FBB">
              <w:t>Х</w:t>
            </w:r>
          </w:p>
        </w:tc>
        <w:tc>
          <w:tcPr>
            <w:tcW w:w="2126" w:type="dxa"/>
          </w:tcPr>
          <w:p w:rsidR="00130DD6" w:rsidRPr="00582FBB" w:rsidRDefault="00130DD6" w:rsidP="000D7E0F">
            <w:pPr>
              <w:jc w:val="both"/>
            </w:pPr>
          </w:p>
        </w:tc>
        <w:tc>
          <w:tcPr>
            <w:tcW w:w="2126" w:type="dxa"/>
          </w:tcPr>
          <w:p w:rsidR="00130DD6" w:rsidRPr="00582FBB" w:rsidRDefault="00130DD6" w:rsidP="000D7E0F">
            <w:pPr>
              <w:jc w:val="both"/>
            </w:pPr>
          </w:p>
        </w:tc>
        <w:tc>
          <w:tcPr>
            <w:tcW w:w="2127" w:type="dxa"/>
          </w:tcPr>
          <w:p w:rsidR="00130DD6" w:rsidRPr="00582FBB" w:rsidRDefault="00130DD6" w:rsidP="000D7E0F">
            <w:pPr>
              <w:jc w:val="both"/>
            </w:pPr>
          </w:p>
        </w:tc>
      </w:tr>
    </w:tbl>
    <w:p w:rsidR="00130DD6" w:rsidRPr="00582FBB" w:rsidRDefault="00130DD6" w:rsidP="00130DD6">
      <w:pPr>
        <w:jc w:val="both"/>
      </w:pPr>
    </w:p>
    <w:p w:rsidR="00130DD6" w:rsidRPr="00582FBB" w:rsidRDefault="00130DD6" w:rsidP="00130DD6">
      <w:pPr>
        <w:pStyle w:val="2"/>
        <w:rPr>
          <w:sz w:val="24"/>
        </w:rPr>
      </w:pPr>
      <w:r w:rsidRPr="00582FBB">
        <w:rPr>
          <w:sz w:val="24"/>
        </w:rPr>
        <w:t>Руководитель    ______________________  ___________________</w:t>
      </w:r>
    </w:p>
    <w:p w:rsidR="00130DD6" w:rsidRPr="00582FBB" w:rsidRDefault="00130DD6" w:rsidP="00130DD6">
      <w:pPr>
        <w:jc w:val="both"/>
        <w:rPr>
          <w:sz w:val="18"/>
          <w:szCs w:val="18"/>
        </w:rPr>
      </w:pPr>
      <w:r w:rsidRPr="00582FBB">
        <w:rPr>
          <w:sz w:val="18"/>
          <w:szCs w:val="18"/>
        </w:rPr>
        <w:t xml:space="preserve">                                                          (подпись)    </w:t>
      </w:r>
      <w:r>
        <w:rPr>
          <w:sz w:val="18"/>
          <w:szCs w:val="18"/>
        </w:rPr>
        <w:t xml:space="preserve">                    </w:t>
      </w:r>
      <w:r w:rsidRPr="00582FBB">
        <w:rPr>
          <w:sz w:val="18"/>
          <w:szCs w:val="18"/>
        </w:rPr>
        <w:t xml:space="preserve"> (расшифровка подписи)</w:t>
      </w:r>
    </w:p>
    <w:p w:rsidR="00130DD6" w:rsidRPr="00582FBB" w:rsidRDefault="00130DD6" w:rsidP="00130DD6">
      <w:pPr>
        <w:jc w:val="both"/>
        <w:rPr>
          <w:sz w:val="18"/>
          <w:szCs w:val="18"/>
        </w:rPr>
      </w:pPr>
    </w:p>
    <w:p w:rsidR="00130DD6" w:rsidRPr="00582FBB" w:rsidRDefault="00130DD6" w:rsidP="00130DD6">
      <w:pPr>
        <w:pStyle w:val="2"/>
        <w:rPr>
          <w:sz w:val="24"/>
        </w:rPr>
      </w:pPr>
      <w:r w:rsidRPr="00582FBB">
        <w:rPr>
          <w:sz w:val="24"/>
        </w:rPr>
        <w:t>Главный бухгалтер      ________________  ___________________</w:t>
      </w:r>
    </w:p>
    <w:p w:rsidR="00130DD6" w:rsidRPr="00582FBB" w:rsidRDefault="00130DD6" w:rsidP="00130DD6">
      <w:pPr>
        <w:jc w:val="both"/>
        <w:rPr>
          <w:sz w:val="18"/>
          <w:szCs w:val="18"/>
        </w:rPr>
      </w:pPr>
      <w:r w:rsidRPr="00582FBB">
        <w:rPr>
          <w:sz w:val="18"/>
          <w:szCs w:val="18"/>
        </w:rPr>
        <w:t xml:space="preserve">                                                        (подпись)      </w:t>
      </w:r>
      <w:r>
        <w:rPr>
          <w:sz w:val="18"/>
          <w:szCs w:val="18"/>
        </w:rPr>
        <w:t xml:space="preserve">                 </w:t>
      </w:r>
      <w:r w:rsidRPr="00582FBB">
        <w:rPr>
          <w:sz w:val="18"/>
          <w:szCs w:val="18"/>
        </w:rPr>
        <w:t>(расшифровка подписи)</w:t>
      </w:r>
    </w:p>
    <w:p w:rsidR="00130DD6" w:rsidRDefault="00130DD6" w:rsidP="00130DD6">
      <w:pPr>
        <w:pStyle w:val="2"/>
        <w:rPr>
          <w:sz w:val="24"/>
        </w:rPr>
      </w:pPr>
    </w:p>
    <w:p w:rsidR="00130DD6" w:rsidRDefault="00130DD6" w:rsidP="00130DD6">
      <w:pPr>
        <w:pStyle w:val="2"/>
        <w:rPr>
          <w:szCs w:val="28"/>
        </w:rPr>
      </w:pPr>
      <w:r>
        <w:rPr>
          <w:sz w:val="24"/>
        </w:rPr>
        <w:t xml:space="preserve">Ответственный исполнитель </w:t>
      </w:r>
      <w:r>
        <w:rPr>
          <w:szCs w:val="28"/>
        </w:rPr>
        <w:t>_________  _______________      _____________</w:t>
      </w:r>
    </w:p>
    <w:p w:rsidR="00130DD6" w:rsidRDefault="00130DD6" w:rsidP="00130DD6">
      <w:pPr>
        <w:rPr>
          <w:sz w:val="18"/>
          <w:szCs w:val="18"/>
        </w:rPr>
      </w:pPr>
      <w:r w:rsidRPr="00582FBB">
        <w:rPr>
          <w:sz w:val="18"/>
          <w:szCs w:val="18"/>
        </w:rPr>
        <w:t xml:space="preserve">                                                       </w:t>
      </w:r>
      <w:r>
        <w:rPr>
          <w:sz w:val="18"/>
          <w:szCs w:val="18"/>
        </w:rPr>
        <w:t xml:space="preserve">             </w:t>
      </w:r>
      <w:r w:rsidRPr="00582FBB">
        <w:rPr>
          <w:sz w:val="18"/>
          <w:szCs w:val="18"/>
        </w:rPr>
        <w:t xml:space="preserve"> (</w:t>
      </w:r>
      <w:r>
        <w:rPr>
          <w:sz w:val="18"/>
          <w:szCs w:val="18"/>
        </w:rPr>
        <w:t>должность</w:t>
      </w:r>
      <w:r w:rsidRPr="00582FBB">
        <w:rPr>
          <w:sz w:val="18"/>
          <w:szCs w:val="18"/>
        </w:rPr>
        <w:t xml:space="preserve">)        </w:t>
      </w:r>
      <w:r>
        <w:rPr>
          <w:sz w:val="18"/>
          <w:szCs w:val="18"/>
        </w:rPr>
        <w:t xml:space="preserve">              </w:t>
      </w:r>
      <w:r w:rsidRPr="00582FBB">
        <w:rPr>
          <w:sz w:val="18"/>
          <w:szCs w:val="18"/>
        </w:rPr>
        <w:t>(</w:t>
      </w:r>
      <w:r>
        <w:rPr>
          <w:sz w:val="18"/>
          <w:szCs w:val="18"/>
        </w:rPr>
        <w:t>подпись</w:t>
      </w:r>
      <w:r w:rsidRPr="00582FBB">
        <w:rPr>
          <w:sz w:val="18"/>
          <w:szCs w:val="18"/>
        </w:rPr>
        <w:t xml:space="preserve">)          </w:t>
      </w:r>
      <w:r>
        <w:rPr>
          <w:sz w:val="18"/>
          <w:szCs w:val="18"/>
        </w:rPr>
        <w:t xml:space="preserve">               </w:t>
      </w:r>
      <w:r w:rsidRPr="00582FBB">
        <w:rPr>
          <w:sz w:val="18"/>
          <w:szCs w:val="18"/>
        </w:rPr>
        <w:t>(</w:t>
      </w:r>
      <w:r>
        <w:rPr>
          <w:sz w:val="18"/>
          <w:szCs w:val="18"/>
        </w:rPr>
        <w:t>расшифровка подписи</w:t>
      </w:r>
      <w:r w:rsidRPr="00582FBB">
        <w:rPr>
          <w:sz w:val="18"/>
          <w:szCs w:val="18"/>
        </w:rPr>
        <w:t xml:space="preserve">)            </w:t>
      </w:r>
    </w:p>
    <w:p w:rsidR="00917824" w:rsidRDefault="00130DD6" w:rsidP="00917824">
      <w:pPr>
        <w:rPr>
          <w:sz w:val="18"/>
          <w:szCs w:val="18"/>
        </w:rPr>
      </w:pPr>
      <w:r w:rsidRPr="00582FBB">
        <w:rPr>
          <w:sz w:val="18"/>
          <w:szCs w:val="18"/>
        </w:rPr>
        <w:t xml:space="preserve">               </w:t>
      </w:r>
    </w:p>
    <w:p w:rsidR="00917824" w:rsidRDefault="00917824" w:rsidP="00917824">
      <w:pPr>
        <w:rPr>
          <w:sz w:val="18"/>
          <w:szCs w:val="18"/>
        </w:rPr>
      </w:pPr>
    </w:p>
    <w:p w:rsidR="00917824" w:rsidRDefault="00917824" w:rsidP="00917824">
      <w:pPr>
        <w:rPr>
          <w:sz w:val="18"/>
          <w:szCs w:val="18"/>
        </w:rPr>
      </w:pPr>
    </w:p>
    <w:p w:rsidR="00917824" w:rsidRDefault="00917824" w:rsidP="00917824">
      <w:pPr>
        <w:rPr>
          <w:sz w:val="18"/>
          <w:szCs w:val="18"/>
        </w:rPr>
      </w:pPr>
    </w:p>
    <w:p w:rsidR="00917824" w:rsidRDefault="00130DD6" w:rsidP="00917824">
      <w:pPr>
        <w:sectPr w:rsidR="00917824" w:rsidSect="00917824">
          <w:pgSz w:w="16838" w:h="11906" w:orient="landscape" w:code="9"/>
          <w:pgMar w:top="567" w:right="1134" w:bottom="567" w:left="1134" w:header="709" w:footer="709" w:gutter="0"/>
          <w:cols w:space="708"/>
          <w:titlePg/>
          <w:docGrid w:linePitch="360"/>
        </w:sectPr>
      </w:pPr>
      <w: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D41689" w:rsidRPr="00910822" w:rsidRDefault="00917824" w:rsidP="00910822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</w:t>
      </w:r>
      <w:r w:rsidR="00D41689">
        <w:rPr>
          <w:sz w:val="22"/>
          <w:szCs w:val="22"/>
        </w:rPr>
        <w:t>П</w:t>
      </w:r>
      <w:r w:rsidR="00D41689" w:rsidRPr="00FC256C">
        <w:rPr>
          <w:sz w:val="22"/>
          <w:szCs w:val="22"/>
        </w:rPr>
        <w:t xml:space="preserve">риложение </w:t>
      </w:r>
      <w:r w:rsidR="00D41689">
        <w:rPr>
          <w:sz w:val="22"/>
          <w:szCs w:val="22"/>
        </w:rPr>
        <w:t>6</w:t>
      </w:r>
    </w:p>
    <w:p w:rsidR="00D41689" w:rsidRPr="00FC256C" w:rsidRDefault="00D41689" w:rsidP="00D41689">
      <w:pPr>
        <w:jc w:val="right"/>
        <w:rPr>
          <w:sz w:val="22"/>
          <w:szCs w:val="22"/>
        </w:rPr>
      </w:pPr>
      <w:r w:rsidRPr="00FC256C">
        <w:rPr>
          <w:sz w:val="22"/>
          <w:szCs w:val="22"/>
        </w:rPr>
        <w:t xml:space="preserve">к Порядку возврата и взыскания </w:t>
      </w:r>
    </w:p>
    <w:p w:rsidR="00D41689" w:rsidRPr="00FC256C" w:rsidRDefault="00D41689" w:rsidP="00D41689">
      <w:pPr>
        <w:jc w:val="right"/>
        <w:rPr>
          <w:sz w:val="22"/>
          <w:szCs w:val="22"/>
        </w:rPr>
      </w:pPr>
      <w:r w:rsidRPr="00FC256C">
        <w:rPr>
          <w:sz w:val="22"/>
          <w:szCs w:val="22"/>
        </w:rPr>
        <w:t>неиспользованных бюджетных средств</w:t>
      </w:r>
    </w:p>
    <w:p w:rsidR="00D41689" w:rsidRDefault="00D41689" w:rsidP="00D41689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Извещение № </w:t>
      </w:r>
      <w:r>
        <w:rPr>
          <w:u w:val="single"/>
        </w:rPr>
        <w:tab/>
      </w:r>
      <w:r>
        <w:t xml:space="preserve"> от «</w:t>
      </w:r>
      <w:r>
        <w:rPr>
          <w:u w:val="single"/>
        </w:rPr>
        <w:tab/>
        <w:t xml:space="preserve">     </w:t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>г.</w:t>
      </w:r>
    </w:p>
    <w:p w:rsidR="00D41689" w:rsidRPr="004A6F73" w:rsidRDefault="00D41689" w:rsidP="00D41689">
      <w:pPr>
        <w:jc w:val="center"/>
      </w:pPr>
      <w:r>
        <w:t>о необходимости взыскания неиспользованных остатков целевых средств учреждения по состоянию на «</w:t>
      </w:r>
      <w:r>
        <w:rPr>
          <w:u w:val="single"/>
        </w:rPr>
        <w:t xml:space="preserve">          </w:t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20 </w:t>
      </w:r>
      <w:r>
        <w:rPr>
          <w:u w:val="single"/>
        </w:rPr>
        <w:tab/>
      </w:r>
      <w:r>
        <w:t xml:space="preserve"> г.</w:t>
      </w:r>
    </w:p>
    <w:p w:rsidR="00D41689" w:rsidRDefault="00D41689" w:rsidP="00D41689">
      <w:pPr>
        <w:jc w:val="both"/>
      </w:pPr>
      <w:r>
        <w:tab/>
      </w:r>
      <w:r>
        <w:tab/>
      </w:r>
    </w:p>
    <w:p w:rsidR="00D41689" w:rsidRDefault="00D41689" w:rsidP="00D41689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1689" w:rsidRDefault="00D41689" w:rsidP="00D41689">
      <w:pPr>
        <w:jc w:val="both"/>
        <w:rPr>
          <w:sz w:val="18"/>
          <w:szCs w:val="18"/>
        </w:rPr>
      </w:pPr>
      <w:r w:rsidRPr="0057691B">
        <w:rPr>
          <w:sz w:val="18"/>
          <w:szCs w:val="18"/>
        </w:rPr>
        <w:t xml:space="preserve">(код и наименование главного администратора доходов бюджета </w:t>
      </w:r>
      <w:proofErr w:type="spellStart"/>
      <w:r w:rsidR="00D97350">
        <w:rPr>
          <w:sz w:val="18"/>
          <w:szCs w:val="18"/>
        </w:rPr>
        <w:t>Бокситогорский</w:t>
      </w:r>
      <w:proofErr w:type="spellEnd"/>
      <w:r w:rsidRPr="0057691B">
        <w:rPr>
          <w:sz w:val="18"/>
          <w:szCs w:val="18"/>
        </w:rPr>
        <w:t xml:space="preserve"> муниципальный район Ленинградской области)</w:t>
      </w:r>
    </w:p>
    <w:p w:rsidR="00D41689" w:rsidRDefault="00D41689" w:rsidP="00D41689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1689" w:rsidRDefault="00D41689" w:rsidP="00D41689">
      <w:pPr>
        <w:jc w:val="center"/>
        <w:rPr>
          <w:sz w:val="18"/>
          <w:szCs w:val="18"/>
        </w:rPr>
      </w:pPr>
      <w:r w:rsidRPr="0057691B">
        <w:rPr>
          <w:sz w:val="18"/>
          <w:szCs w:val="18"/>
        </w:rPr>
        <w:t>(код классификации доходов</w:t>
      </w:r>
      <w:r>
        <w:rPr>
          <w:sz w:val="18"/>
          <w:szCs w:val="18"/>
        </w:rPr>
        <w:t xml:space="preserve"> для зачисления неиспользованных остатков целевых средств учреждения)</w:t>
      </w:r>
    </w:p>
    <w:p w:rsidR="00D41689" w:rsidRDefault="00D41689" w:rsidP="00D41689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1689" w:rsidRDefault="00D41689" w:rsidP="00D41689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 ИНН, КПП учреждения, по которому взыскиваются неиспользованные остатки целевых средств учреждения)</w:t>
      </w:r>
    </w:p>
    <w:p w:rsidR="00D41689" w:rsidRDefault="00D41689" w:rsidP="00D41689">
      <w:pPr>
        <w:jc w:val="both"/>
      </w:pPr>
    </w:p>
    <w:p w:rsidR="00D41689" w:rsidRDefault="00D41689" w:rsidP="00D41689">
      <w:pPr>
        <w:jc w:val="both"/>
        <w:rPr>
          <w:u w:val="single"/>
        </w:rPr>
      </w:pPr>
      <w:r>
        <w:t xml:space="preserve">Общая сумма, подлежащая взысканию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1689" w:rsidRDefault="00D41689" w:rsidP="00D41689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1689" w:rsidRDefault="00D41689" w:rsidP="00D41689">
      <w:pPr>
        <w:jc w:val="center"/>
        <w:rPr>
          <w:sz w:val="18"/>
          <w:szCs w:val="18"/>
        </w:rPr>
      </w:pPr>
      <w:r>
        <w:rPr>
          <w:sz w:val="18"/>
          <w:szCs w:val="18"/>
        </w:rPr>
        <w:t>(в рублях и копейках, цифрами и прописью)</w:t>
      </w:r>
    </w:p>
    <w:p w:rsidR="00D41689" w:rsidRDefault="00D41689" w:rsidP="00D41689">
      <w:pPr>
        <w:jc w:val="both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231"/>
        <w:gridCol w:w="1737"/>
        <w:gridCol w:w="1737"/>
        <w:gridCol w:w="1737"/>
        <w:gridCol w:w="1737"/>
      </w:tblGrid>
      <w:tr w:rsidR="00D41689" w:rsidTr="00EE4003">
        <w:tc>
          <w:tcPr>
            <w:tcW w:w="1843" w:type="dxa"/>
            <w:vMerge w:val="restart"/>
          </w:tcPr>
          <w:p w:rsidR="00D41689" w:rsidRPr="000C1CEA" w:rsidRDefault="00D41689" w:rsidP="00EE4003">
            <w:pPr>
              <w:jc w:val="center"/>
              <w:rPr>
                <w:sz w:val="20"/>
                <w:szCs w:val="20"/>
              </w:rPr>
            </w:pPr>
            <w:r w:rsidRPr="000C1CEA">
              <w:rPr>
                <w:sz w:val="20"/>
                <w:szCs w:val="20"/>
              </w:rPr>
              <w:t>Наименование целевых средств учреждения</w:t>
            </w:r>
          </w:p>
        </w:tc>
        <w:tc>
          <w:tcPr>
            <w:tcW w:w="2231" w:type="dxa"/>
            <w:vMerge w:val="restart"/>
          </w:tcPr>
          <w:p w:rsidR="00D41689" w:rsidRPr="000C1CEA" w:rsidRDefault="00657008" w:rsidP="00EE4003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D41689" w:rsidRPr="000C1CEA">
                <w:rPr>
                  <w:rStyle w:val="a9"/>
                  <w:rFonts w:cs="Arial"/>
                  <w:color w:val="auto"/>
                  <w:sz w:val="20"/>
                  <w:szCs w:val="20"/>
                </w:rPr>
                <w:t>Коды бюджетной классификации</w:t>
              </w:r>
            </w:hyperlink>
            <w:r w:rsidR="00D41689" w:rsidRPr="000C1CEA">
              <w:rPr>
                <w:sz w:val="20"/>
                <w:szCs w:val="20"/>
              </w:rPr>
              <w:t xml:space="preserve"> расходов бюджетов РФ, по которым перечислены целевые средства (КВСР, КФСР, КЦСР, КВР, ЭК, доп. ФК, код субсидии)</w:t>
            </w:r>
          </w:p>
        </w:tc>
        <w:tc>
          <w:tcPr>
            <w:tcW w:w="1737" w:type="dxa"/>
            <w:vMerge w:val="restart"/>
          </w:tcPr>
          <w:p w:rsidR="00D41689" w:rsidRPr="008B25DA" w:rsidRDefault="00D41689" w:rsidP="00D97350">
            <w:pPr>
              <w:jc w:val="center"/>
              <w:rPr>
                <w:sz w:val="20"/>
                <w:szCs w:val="20"/>
              </w:rPr>
            </w:pPr>
            <w:r w:rsidRPr="008B25DA">
              <w:rPr>
                <w:sz w:val="20"/>
                <w:szCs w:val="20"/>
              </w:rPr>
              <w:t xml:space="preserve">№ лицевого счёта </w:t>
            </w:r>
            <w:r>
              <w:rPr>
                <w:sz w:val="20"/>
                <w:szCs w:val="20"/>
              </w:rPr>
              <w:t xml:space="preserve">учреждения в Комитете финансов </w:t>
            </w:r>
            <w:proofErr w:type="spellStart"/>
            <w:r w:rsidR="00D97350">
              <w:rPr>
                <w:sz w:val="20"/>
                <w:szCs w:val="20"/>
              </w:rPr>
              <w:t>Бокситогорского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5211" w:type="dxa"/>
            <w:gridSpan w:val="3"/>
          </w:tcPr>
          <w:p w:rsidR="00D41689" w:rsidRPr="000C1CEA" w:rsidRDefault="00D41689" w:rsidP="00EE4003">
            <w:pPr>
              <w:jc w:val="center"/>
              <w:rPr>
                <w:sz w:val="20"/>
                <w:szCs w:val="20"/>
              </w:rPr>
            </w:pPr>
            <w:r w:rsidRPr="000C1CEA">
              <w:rPr>
                <w:sz w:val="20"/>
                <w:szCs w:val="20"/>
              </w:rPr>
              <w:t>Сумма неиспользованного остатка целевых средств учреждения на 01.01.20__г. (в руб. и коп.)</w:t>
            </w:r>
          </w:p>
        </w:tc>
      </w:tr>
      <w:tr w:rsidR="00D41689" w:rsidTr="00EE4003">
        <w:tc>
          <w:tcPr>
            <w:tcW w:w="1843" w:type="dxa"/>
            <w:vMerge/>
          </w:tcPr>
          <w:p w:rsidR="00D41689" w:rsidRDefault="00D41689" w:rsidP="00EE4003">
            <w:pPr>
              <w:jc w:val="both"/>
            </w:pPr>
          </w:p>
        </w:tc>
        <w:tc>
          <w:tcPr>
            <w:tcW w:w="2231" w:type="dxa"/>
            <w:vMerge/>
          </w:tcPr>
          <w:p w:rsidR="00D41689" w:rsidRDefault="00D41689" w:rsidP="00EE4003">
            <w:pPr>
              <w:jc w:val="both"/>
            </w:pPr>
          </w:p>
        </w:tc>
        <w:tc>
          <w:tcPr>
            <w:tcW w:w="1737" w:type="dxa"/>
            <w:vMerge/>
          </w:tcPr>
          <w:p w:rsidR="00D41689" w:rsidRDefault="00D41689" w:rsidP="00EE4003">
            <w:pPr>
              <w:jc w:val="both"/>
            </w:pPr>
          </w:p>
        </w:tc>
        <w:tc>
          <w:tcPr>
            <w:tcW w:w="1737" w:type="dxa"/>
            <w:vMerge w:val="restart"/>
          </w:tcPr>
          <w:p w:rsidR="00D41689" w:rsidRPr="000C1CEA" w:rsidRDefault="00D41689" w:rsidP="00EE4003">
            <w:pPr>
              <w:jc w:val="center"/>
              <w:rPr>
                <w:sz w:val="20"/>
                <w:szCs w:val="20"/>
              </w:rPr>
            </w:pPr>
            <w:r w:rsidRPr="000C1CEA">
              <w:rPr>
                <w:sz w:val="20"/>
                <w:szCs w:val="20"/>
              </w:rPr>
              <w:t>Всего</w:t>
            </w:r>
          </w:p>
        </w:tc>
        <w:tc>
          <w:tcPr>
            <w:tcW w:w="3474" w:type="dxa"/>
            <w:gridSpan w:val="2"/>
          </w:tcPr>
          <w:p w:rsidR="00D41689" w:rsidRPr="000C1CEA" w:rsidRDefault="00D41689" w:rsidP="00EE4003">
            <w:pPr>
              <w:jc w:val="center"/>
              <w:rPr>
                <w:sz w:val="20"/>
                <w:szCs w:val="20"/>
              </w:rPr>
            </w:pPr>
            <w:r w:rsidRPr="000C1CEA">
              <w:rPr>
                <w:sz w:val="20"/>
                <w:szCs w:val="20"/>
              </w:rPr>
              <w:t>в том числе</w:t>
            </w:r>
          </w:p>
        </w:tc>
      </w:tr>
      <w:tr w:rsidR="00D41689" w:rsidTr="00EE4003">
        <w:tc>
          <w:tcPr>
            <w:tcW w:w="1843" w:type="dxa"/>
            <w:vMerge/>
          </w:tcPr>
          <w:p w:rsidR="00D41689" w:rsidRDefault="00D41689" w:rsidP="00EE4003">
            <w:pPr>
              <w:jc w:val="both"/>
            </w:pPr>
          </w:p>
        </w:tc>
        <w:tc>
          <w:tcPr>
            <w:tcW w:w="2231" w:type="dxa"/>
            <w:vMerge/>
          </w:tcPr>
          <w:p w:rsidR="00D41689" w:rsidRDefault="00D41689" w:rsidP="00EE4003">
            <w:pPr>
              <w:jc w:val="both"/>
            </w:pPr>
          </w:p>
        </w:tc>
        <w:tc>
          <w:tcPr>
            <w:tcW w:w="1737" w:type="dxa"/>
            <w:vMerge/>
          </w:tcPr>
          <w:p w:rsidR="00D41689" w:rsidRDefault="00D41689" w:rsidP="00EE4003">
            <w:pPr>
              <w:jc w:val="both"/>
            </w:pPr>
          </w:p>
        </w:tc>
        <w:tc>
          <w:tcPr>
            <w:tcW w:w="1737" w:type="dxa"/>
            <w:vMerge/>
          </w:tcPr>
          <w:p w:rsidR="00D41689" w:rsidRDefault="00D41689" w:rsidP="00EE4003">
            <w:pPr>
              <w:jc w:val="both"/>
            </w:pPr>
          </w:p>
        </w:tc>
        <w:tc>
          <w:tcPr>
            <w:tcW w:w="1737" w:type="dxa"/>
          </w:tcPr>
          <w:p w:rsidR="00D41689" w:rsidRPr="000C1CEA" w:rsidRDefault="00D41689" w:rsidP="00D97350">
            <w:pPr>
              <w:jc w:val="center"/>
              <w:rPr>
                <w:sz w:val="20"/>
                <w:szCs w:val="20"/>
              </w:rPr>
            </w:pPr>
            <w:r w:rsidRPr="000C1CEA">
              <w:rPr>
                <w:sz w:val="20"/>
                <w:szCs w:val="20"/>
              </w:rPr>
              <w:t xml:space="preserve">Зачислено в доход бюджета </w:t>
            </w:r>
            <w:proofErr w:type="spellStart"/>
            <w:r w:rsidR="00D97350">
              <w:rPr>
                <w:sz w:val="20"/>
                <w:szCs w:val="20"/>
              </w:rPr>
              <w:t>Бокситогорский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 Ленинградской области </w:t>
            </w:r>
            <w:r w:rsidRPr="000C1CEA">
              <w:rPr>
                <w:sz w:val="20"/>
                <w:szCs w:val="20"/>
              </w:rPr>
              <w:t>по состоянию на 01.03.20___г</w:t>
            </w:r>
          </w:p>
        </w:tc>
        <w:tc>
          <w:tcPr>
            <w:tcW w:w="1737" w:type="dxa"/>
          </w:tcPr>
          <w:p w:rsidR="00D41689" w:rsidRPr="000C1CEA" w:rsidRDefault="00D41689" w:rsidP="00D97350">
            <w:pPr>
              <w:jc w:val="center"/>
              <w:rPr>
                <w:sz w:val="20"/>
                <w:szCs w:val="20"/>
              </w:rPr>
            </w:pPr>
            <w:r w:rsidRPr="000C1CEA">
              <w:rPr>
                <w:sz w:val="20"/>
                <w:szCs w:val="20"/>
              </w:rPr>
              <w:t xml:space="preserve">Подлежит взысканию в доход  </w:t>
            </w:r>
            <w:r>
              <w:rPr>
                <w:sz w:val="20"/>
                <w:szCs w:val="20"/>
              </w:rPr>
              <w:t xml:space="preserve">бюджета </w:t>
            </w:r>
            <w:proofErr w:type="spellStart"/>
            <w:r w:rsidR="00D97350">
              <w:rPr>
                <w:sz w:val="20"/>
                <w:szCs w:val="20"/>
              </w:rPr>
              <w:t>Бокситогорский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 Ленинградской области</w:t>
            </w:r>
          </w:p>
        </w:tc>
      </w:tr>
      <w:tr w:rsidR="00D41689" w:rsidTr="00EE4003">
        <w:tc>
          <w:tcPr>
            <w:tcW w:w="1843" w:type="dxa"/>
          </w:tcPr>
          <w:p w:rsidR="00D41689" w:rsidRPr="000C1CEA" w:rsidRDefault="00D41689" w:rsidP="00EE4003">
            <w:pPr>
              <w:jc w:val="center"/>
              <w:rPr>
                <w:sz w:val="18"/>
                <w:szCs w:val="18"/>
              </w:rPr>
            </w:pPr>
            <w:r w:rsidRPr="000C1CEA">
              <w:rPr>
                <w:sz w:val="18"/>
                <w:szCs w:val="18"/>
              </w:rPr>
              <w:t>1</w:t>
            </w:r>
          </w:p>
        </w:tc>
        <w:tc>
          <w:tcPr>
            <w:tcW w:w="2231" w:type="dxa"/>
          </w:tcPr>
          <w:p w:rsidR="00D41689" w:rsidRPr="000C1CEA" w:rsidRDefault="00D41689" w:rsidP="00EE4003">
            <w:pPr>
              <w:jc w:val="center"/>
              <w:rPr>
                <w:sz w:val="18"/>
                <w:szCs w:val="18"/>
              </w:rPr>
            </w:pPr>
            <w:r w:rsidRPr="000C1CEA">
              <w:rPr>
                <w:sz w:val="18"/>
                <w:szCs w:val="18"/>
              </w:rPr>
              <w:t>2</w:t>
            </w:r>
          </w:p>
        </w:tc>
        <w:tc>
          <w:tcPr>
            <w:tcW w:w="1737" w:type="dxa"/>
          </w:tcPr>
          <w:p w:rsidR="00D41689" w:rsidRPr="000C1CEA" w:rsidRDefault="00D41689" w:rsidP="00EE4003">
            <w:pPr>
              <w:jc w:val="center"/>
              <w:rPr>
                <w:sz w:val="18"/>
                <w:szCs w:val="18"/>
              </w:rPr>
            </w:pPr>
            <w:r w:rsidRPr="000C1CEA">
              <w:rPr>
                <w:sz w:val="18"/>
                <w:szCs w:val="18"/>
              </w:rPr>
              <w:t>3</w:t>
            </w:r>
          </w:p>
        </w:tc>
        <w:tc>
          <w:tcPr>
            <w:tcW w:w="1737" w:type="dxa"/>
          </w:tcPr>
          <w:p w:rsidR="00D41689" w:rsidRPr="000C1CEA" w:rsidRDefault="00D41689" w:rsidP="00EE4003">
            <w:pPr>
              <w:jc w:val="center"/>
              <w:rPr>
                <w:sz w:val="18"/>
                <w:szCs w:val="18"/>
              </w:rPr>
            </w:pPr>
            <w:r w:rsidRPr="000C1CEA">
              <w:rPr>
                <w:sz w:val="18"/>
                <w:szCs w:val="18"/>
              </w:rPr>
              <w:t>4</w:t>
            </w:r>
          </w:p>
        </w:tc>
        <w:tc>
          <w:tcPr>
            <w:tcW w:w="1737" w:type="dxa"/>
          </w:tcPr>
          <w:p w:rsidR="00D41689" w:rsidRPr="000C1CEA" w:rsidRDefault="00D41689" w:rsidP="00EE4003">
            <w:pPr>
              <w:jc w:val="center"/>
              <w:rPr>
                <w:sz w:val="18"/>
                <w:szCs w:val="18"/>
              </w:rPr>
            </w:pPr>
            <w:r w:rsidRPr="000C1CEA">
              <w:rPr>
                <w:sz w:val="18"/>
                <w:szCs w:val="18"/>
              </w:rPr>
              <w:t>5</w:t>
            </w:r>
          </w:p>
        </w:tc>
        <w:tc>
          <w:tcPr>
            <w:tcW w:w="1737" w:type="dxa"/>
          </w:tcPr>
          <w:p w:rsidR="00D41689" w:rsidRPr="000C1CEA" w:rsidRDefault="00D41689" w:rsidP="00EE4003">
            <w:pPr>
              <w:jc w:val="center"/>
              <w:rPr>
                <w:sz w:val="18"/>
                <w:szCs w:val="18"/>
              </w:rPr>
            </w:pPr>
            <w:r w:rsidRPr="000C1CEA">
              <w:rPr>
                <w:sz w:val="18"/>
                <w:szCs w:val="18"/>
              </w:rPr>
              <w:t>6</w:t>
            </w:r>
          </w:p>
        </w:tc>
      </w:tr>
      <w:tr w:rsidR="00D41689" w:rsidTr="00EE4003">
        <w:tc>
          <w:tcPr>
            <w:tcW w:w="1843" w:type="dxa"/>
          </w:tcPr>
          <w:p w:rsidR="00D41689" w:rsidRDefault="00D41689" w:rsidP="00EE4003">
            <w:pPr>
              <w:jc w:val="both"/>
            </w:pPr>
          </w:p>
        </w:tc>
        <w:tc>
          <w:tcPr>
            <w:tcW w:w="2231" w:type="dxa"/>
          </w:tcPr>
          <w:p w:rsidR="00D41689" w:rsidRDefault="00D41689" w:rsidP="00EE4003">
            <w:pPr>
              <w:jc w:val="both"/>
            </w:pPr>
          </w:p>
        </w:tc>
        <w:tc>
          <w:tcPr>
            <w:tcW w:w="1737" w:type="dxa"/>
          </w:tcPr>
          <w:p w:rsidR="00D41689" w:rsidRDefault="00D41689" w:rsidP="00EE4003">
            <w:pPr>
              <w:jc w:val="both"/>
            </w:pPr>
          </w:p>
        </w:tc>
        <w:tc>
          <w:tcPr>
            <w:tcW w:w="1737" w:type="dxa"/>
          </w:tcPr>
          <w:p w:rsidR="00D41689" w:rsidRDefault="00D41689" w:rsidP="00EE4003">
            <w:pPr>
              <w:jc w:val="both"/>
            </w:pPr>
          </w:p>
        </w:tc>
        <w:tc>
          <w:tcPr>
            <w:tcW w:w="1737" w:type="dxa"/>
          </w:tcPr>
          <w:p w:rsidR="00D41689" w:rsidRDefault="00D41689" w:rsidP="00EE4003">
            <w:pPr>
              <w:jc w:val="both"/>
            </w:pPr>
          </w:p>
        </w:tc>
        <w:tc>
          <w:tcPr>
            <w:tcW w:w="1737" w:type="dxa"/>
          </w:tcPr>
          <w:p w:rsidR="00D41689" w:rsidRDefault="00D41689" w:rsidP="00EE4003">
            <w:pPr>
              <w:jc w:val="both"/>
            </w:pPr>
          </w:p>
        </w:tc>
      </w:tr>
      <w:tr w:rsidR="00D41689" w:rsidTr="00EE4003">
        <w:tc>
          <w:tcPr>
            <w:tcW w:w="1843" w:type="dxa"/>
          </w:tcPr>
          <w:p w:rsidR="00D41689" w:rsidRDefault="00D41689" w:rsidP="00EE4003">
            <w:pPr>
              <w:jc w:val="both"/>
            </w:pPr>
          </w:p>
        </w:tc>
        <w:tc>
          <w:tcPr>
            <w:tcW w:w="2231" w:type="dxa"/>
          </w:tcPr>
          <w:p w:rsidR="00D41689" w:rsidRDefault="00D41689" w:rsidP="00EE4003">
            <w:pPr>
              <w:jc w:val="both"/>
            </w:pPr>
          </w:p>
        </w:tc>
        <w:tc>
          <w:tcPr>
            <w:tcW w:w="1737" w:type="dxa"/>
          </w:tcPr>
          <w:p w:rsidR="00D41689" w:rsidRDefault="00D41689" w:rsidP="00EE4003">
            <w:pPr>
              <w:jc w:val="both"/>
            </w:pPr>
          </w:p>
        </w:tc>
        <w:tc>
          <w:tcPr>
            <w:tcW w:w="1737" w:type="dxa"/>
          </w:tcPr>
          <w:p w:rsidR="00D41689" w:rsidRDefault="00D41689" w:rsidP="00EE4003">
            <w:pPr>
              <w:jc w:val="both"/>
            </w:pPr>
          </w:p>
        </w:tc>
        <w:tc>
          <w:tcPr>
            <w:tcW w:w="1737" w:type="dxa"/>
          </w:tcPr>
          <w:p w:rsidR="00D41689" w:rsidRDefault="00D41689" w:rsidP="00EE4003">
            <w:pPr>
              <w:jc w:val="both"/>
            </w:pPr>
          </w:p>
        </w:tc>
        <w:tc>
          <w:tcPr>
            <w:tcW w:w="1737" w:type="dxa"/>
          </w:tcPr>
          <w:p w:rsidR="00D41689" w:rsidRDefault="00D41689" w:rsidP="00EE4003">
            <w:pPr>
              <w:jc w:val="both"/>
            </w:pPr>
          </w:p>
        </w:tc>
      </w:tr>
      <w:tr w:rsidR="00D41689" w:rsidTr="00EE4003">
        <w:tc>
          <w:tcPr>
            <w:tcW w:w="5811" w:type="dxa"/>
            <w:gridSpan w:val="3"/>
          </w:tcPr>
          <w:p w:rsidR="00D41689" w:rsidRDefault="00D41689" w:rsidP="00EE4003">
            <w:pPr>
              <w:jc w:val="both"/>
            </w:pPr>
            <w:r>
              <w:t>ВСЕГО</w:t>
            </w:r>
          </w:p>
        </w:tc>
        <w:tc>
          <w:tcPr>
            <w:tcW w:w="1737" w:type="dxa"/>
          </w:tcPr>
          <w:p w:rsidR="00D41689" w:rsidRDefault="00D41689" w:rsidP="00EE4003">
            <w:pPr>
              <w:jc w:val="both"/>
            </w:pPr>
          </w:p>
        </w:tc>
        <w:tc>
          <w:tcPr>
            <w:tcW w:w="1737" w:type="dxa"/>
          </w:tcPr>
          <w:p w:rsidR="00D41689" w:rsidRDefault="00D41689" w:rsidP="00EE4003">
            <w:pPr>
              <w:jc w:val="both"/>
            </w:pPr>
          </w:p>
        </w:tc>
        <w:tc>
          <w:tcPr>
            <w:tcW w:w="1737" w:type="dxa"/>
          </w:tcPr>
          <w:p w:rsidR="00D41689" w:rsidRDefault="00D41689" w:rsidP="00EE4003">
            <w:pPr>
              <w:jc w:val="both"/>
            </w:pPr>
          </w:p>
        </w:tc>
      </w:tr>
    </w:tbl>
    <w:p w:rsidR="00D41689" w:rsidRPr="00340F59" w:rsidRDefault="00D41689" w:rsidP="00D41689">
      <w:pPr>
        <w:jc w:val="both"/>
      </w:pPr>
    </w:p>
    <w:p w:rsidR="00D41689" w:rsidRDefault="00D41689" w:rsidP="00D41689">
      <w:pPr>
        <w:jc w:val="both"/>
      </w:pPr>
      <w:r>
        <w:t>Реквизиты для взыскания:</w:t>
      </w:r>
    </w:p>
    <w:p w:rsidR="00D41689" w:rsidRDefault="00D41689" w:rsidP="00D41689">
      <w:pPr>
        <w:jc w:val="both"/>
      </w:pPr>
      <w:r>
        <w:t>Получатель: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1689" w:rsidRDefault="00D41689" w:rsidP="00D41689">
      <w:pPr>
        <w:jc w:val="both"/>
      </w:pPr>
      <w:r>
        <w:t>Номер счета: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1689" w:rsidRDefault="00D41689" w:rsidP="00D41689">
      <w:pPr>
        <w:jc w:val="both"/>
      </w:pPr>
      <w:r>
        <w:t>Банк получателя: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1689" w:rsidRDefault="00D41689" w:rsidP="00D41689">
      <w:pPr>
        <w:jc w:val="both"/>
      </w:pPr>
      <w:r>
        <w:t xml:space="preserve">БИК: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1689" w:rsidRDefault="00D41689" w:rsidP="00D41689">
      <w:pPr>
        <w:jc w:val="both"/>
      </w:pPr>
      <w:r>
        <w:t xml:space="preserve">Номер лицевого счета администратора доходов </w:t>
      </w:r>
    </w:p>
    <w:p w:rsidR="00D41689" w:rsidRDefault="00D97350" w:rsidP="00D41689">
      <w:pPr>
        <w:jc w:val="both"/>
      </w:pPr>
      <w:proofErr w:type="spellStart"/>
      <w:r>
        <w:t>Бокситогорский</w:t>
      </w:r>
      <w:proofErr w:type="spellEnd"/>
      <w:r w:rsidR="00D41689">
        <w:t xml:space="preserve"> </w:t>
      </w:r>
    </w:p>
    <w:p w:rsidR="00D41689" w:rsidRDefault="00D41689" w:rsidP="00D41689">
      <w:pPr>
        <w:jc w:val="both"/>
      </w:pPr>
      <w:r>
        <w:t>муниципальный район Ленинградской области: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1689" w:rsidRDefault="00D41689" w:rsidP="00D41689">
      <w:pPr>
        <w:jc w:val="both"/>
      </w:pPr>
      <w:r>
        <w:t xml:space="preserve">Код ОКТМО: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1689" w:rsidRPr="00307904" w:rsidRDefault="00D41689" w:rsidP="00D4168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D41689" w:rsidRDefault="00D41689" w:rsidP="00D41689">
      <w:pPr>
        <w:jc w:val="both"/>
      </w:pPr>
      <w:r>
        <w:t xml:space="preserve">Руководитель 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1689" w:rsidRPr="002C7BD0" w:rsidRDefault="00D41689" w:rsidP="00D41689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7BD0">
        <w:rPr>
          <w:sz w:val="16"/>
          <w:szCs w:val="16"/>
        </w:rPr>
        <w:t>(подпись)</w:t>
      </w:r>
      <w:r w:rsidRPr="002C7BD0">
        <w:rPr>
          <w:sz w:val="16"/>
          <w:szCs w:val="16"/>
        </w:rPr>
        <w:tab/>
      </w:r>
      <w:r w:rsidRPr="002C7BD0">
        <w:rPr>
          <w:sz w:val="16"/>
          <w:szCs w:val="16"/>
        </w:rPr>
        <w:tab/>
      </w:r>
      <w:r w:rsidRPr="002C7BD0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C7BD0">
        <w:rPr>
          <w:sz w:val="16"/>
          <w:szCs w:val="16"/>
        </w:rPr>
        <w:t>(расшифровка подписи)</w:t>
      </w:r>
    </w:p>
    <w:p w:rsidR="00D41689" w:rsidRDefault="00D41689" w:rsidP="00D41689">
      <w:pPr>
        <w:jc w:val="both"/>
      </w:pPr>
      <w:r>
        <w:t>Главный бухгалтер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1689" w:rsidRPr="002C7BD0" w:rsidRDefault="00D41689" w:rsidP="00D41689">
      <w:pPr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7BD0">
        <w:rPr>
          <w:sz w:val="16"/>
          <w:szCs w:val="16"/>
        </w:rPr>
        <w:t>(подпись)</w:t>
      </w:r>
      <w:r w:rsidRPr="002C7BD0">
        <w:rPr>
          <w:sz w:val="16"/>
          <w:szCs w:val="16"/>
        </w:rPr>
        <w:tab/>
      </w:r>
      <w:r w:rsidRPr="002C7BD0">
        <w:rPr>
          <w:sz w:val="16"/>
          <w:szCs w:val="16"/>
        </w:rPr>
        <w:tab/>
      </w:r>
      <w:r w:rsidRPr="002C7BD0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C7BD0">
        <w:rPr>
          <w:sz w:val="16"/>
          <w:szCs w:val="16"/>
        </w:rPr>
        <w:t>(расшифровка подписи)</w:t>
      </w:r>
    </w:p>
    <w:p w:rsidR="00D41689" w:rsidRDefault="00D41689" w:rsidP="00D41689">
      <w:pPr>
        <w:jc w:val="both"/>
        <w:rPr>
          <w:u w:val="single"/>
        </w:rPr>
      </w:pPr>
      <w:r>
        <w:t>Ответственный исполнитель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1689" w:rsidRDefault="00D41689" w:rsidP="00D41689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(расшифровка подписи)</w:t>
      </w:r>
    </w:p>
    <w:p w:rsidR="00D41689" w:rsidRPr="002C7BD0" w:rsidRDefault="00D41689" w:rsidP="00D41689">
      <w:pPr>
        <w:jc w:val="both"/>
      </w:pPr>
      <w: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</w:p>
    <w:p w:rsidR="00D41689" w:rsidRPr="00CB3DF8" w:rsidRDefault="00D41689" w:rsidP="00D41689">
      <w:pPr>
        <w:ind w:left="8496"/>
        <w:jc w:val="both"/>
        <w:rPr>
          <w:sz w:val="22"/>
          <w:szCs w:val="22"/>
        </w:rPr>
      </w:pPr>
      <w:r w:rsidRPr="0057691B">
        <w:br w:type="page"/>
      </w:r>
      <w:r w:rsidRPr="00CB3DF8">
        <w:rPr>
          <w:sz w:val="22"/>
          <w:szCs w:val="22"/>
        </w:rPr>
        <w:lastRenderedPageBreak/>
        <w:t xml:space="preserve">     Приложение 7</w:t>
      </w:r>
    </w:p>
    <w:p w:rsidR="00D41689" w:rsidRPr="00CB3DF8" w:rsidRDefault="00D41689" w:rsidP="00D41689">
      <w:pPr>
        <w:jc w:val="right"/>
        <w:rPr>
          <w:sz w:val="22"/>
          <w:szCs w:val="22"/>
        </w:rPr>
      </w:pPr>
      <w:r w:rsidRPr="00CB3DF8">
        <w:rPr>
          <w:sz w:val="22"/>
          <w:szCs w:val="22"/>
        </w:rPr>
        <w:t xml:space="preserve">к Порядку возврата и взыскания </w:t>
      </w:r>
    </w:p>
    <w:p w:rsidR="00D41689" w:rsidRPr="00CB3DF8" w:rsidRDefault="00D41689" w:rsidP="00D41689">
      <w:pPr>
        <w:jc w:val="right"/>
        <w:rPr>
          <w:sz w:val="22"/>
          <w:szCs w:val="22"/>
        </w:rPr>
      </w:pPr>
      <w:r w:rsidRPr="00CB3DF8">
        <w:rPr>
          <w:sz w:val="22"/>
          <w:szCs w:val="22"/>
        </w:rPr>
        <w:t>неиспользованных бюджетных средств</w:t>
      </w:r>
    </w:p>
    <w:p w:rsidR="00D41689" w:rsidRDefault="00D41689" w:rsidP="00D41689">
      <w:pPr>
        <w:jc w:val="center"/>
        <w:rPr>
          <w:sz w:val="28"/>
        </w:rPr>
      </w:pPr>
    </w:p>
    <w:p w:rsidR="00D41689" w:rsidRPr="00CB3DF8" w:rsidRDefault="00D41689" w:rsidP="00D4168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B3DF8">
        <w:rPr>
          <w:rFonts w:ascii="Times New Roman" w:hAnsi="Times New Roman" w:cs="Times New Roman"/>
          <w:sz w:val="24"/>
          <w:szCs w:val="24"/>
        </w:rPr>
        <w:t xml:space="preserve">Комитет финансов </w:t>
      </w:r>
      <w:r w:rsidR="00D9735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97350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CB3DF8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97350">
        <w:rPr>
          <w:rFonts w:ascii="Times New Roman" w:hAnsi="Times New Roman" w:cs="Times New Roman"/>
          <w:sz w:val="24"/>
          <w:szCs w:val="24"/>
        </w:rPr>
        <w:t>ого</w:t>
      </w:r>
      <w:r w:rsidRPr="00CB3DF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97350">
        <w:rPr>
          <w:rFonts w:ascii="Times New Roman" w:hAnsi="Times New Roman" w:cs="Times New Roman"/>
          <w:sz w:val="24"/>
          <w:szCs w:val="24"/>
        </w:rPr>
        <w:t>а</w:t>
      </w:r>
      <w:r w:rsidRPr="00CB3DF8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</w:p>
    <w:p w:rsidR="00D41689" w:rsidRPr="00CB3DF8" w:rsidRDefault="00D41689" w:rsidP="00D4168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D41689" w:rsidRPr="00CB3DF8" w:rsidRDefault="00D41689" w:rsidP="00D4168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B3DF8">
        <w:rPr>
          <w:rFonts w:ascii="Times New Roman" w:hAnsi="Times New Roman" w:cs="Times New Roman"/>
          <w:sz w:val="24"/>
          <w:szCs w:val="24"/>
        </w:rPr>
        <w:t>ПРИКАЗ</w:t>
      </w:r>
    </w:p>
    <w:p w:rsidR="00D41689" w:rsidRPr="00CB3DF8" w:rsidRDefault="00D41689" w:rsidP="00D4168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D41689" w:rsidRPr="00CB3DF8" w:rsidRDefault="00D41689" w:rsidP="00D41689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CB3DF8">
        <w:rPr>
          <w:rFonts w:ascii="Times New Roman" w:hAnsi="Times New Roman" w:cs="Times New Roman"/>
          <w:sz w:val="24"/>
          <w:szCs w:val="24"/>
        </w:rPr>
        <w:t>от «___»  _____________ 20___ г.                                         № _______________</w:t>
      </w:r>
    </w:p>
    <w:p w:rsidR="00D41689" w:rsidRPr="00CB3DF8" w:rsidRDefault="00D41689" w:rsidP="00D4168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D41689" w:rsidRPr="00CB3DF8" w:rsidRDefault="00D41689" w:rsidP="00D4168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B3DF8">
        <w:rPr>
          <w:rFonts w:ascii="Times New Roman" w:hAnsi="Times New Roman" w:cs="Times New Roman"/>
          <w:sz w:val="24"/>
          <w:szCs w:val="24"/>
        </w:rPr>
        <w:t xml:space="preserve">г. </w:t>
      </w:r>
      <w:r w:rsidR="00D97350">
        <w:rPr>
          <w:rFonts w:ascii="Times New Roman" w:hAnsi="Times New Roman" w:cs="Times New Roman"/>
          <w:sz w:val="24"/>
          <w:szCs w:val="24"/>
        </w:rPr>
        <w:t>Бокситогорск</w:t>
      </w:r>
    </w:p>
    <w:p w:rsidR="00D41689" w:rsidRPr="00CB3DF8" w:rsidRDefault="00D41689" w:rsidP="00D4168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D41689" w:rsidRPr="00CB3DF8" w:rsidRDefault="00D41689" w:rsidP="00D4168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D41689" w:rsidRPr="00CB3DF8" w:rsidRDefault="00D41689" w:rsidP="00D41689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CB3DF8">
        <w:rPr>
          <w:rFonts w:ascii="Times New Roman" w:hAnsi="Times New Roman"/>
          <w:b/>
          <w:bCs/>
          <w:sz w:val="24"/>
          <w:szCs w:val="24"/>
        </w:rPr>
        <w:t>О взыскании неиспользованных остатков  целевых средств учреждения</w:t>
      </w:r>
    </w:p>
    <w:p w:rsidR="00D41689" w:rsidRPr="00CB3DF8" w:rsidRDefault="00D41689" w:rsidP="00D41689">
      <w:pPr>
        <w:pStyle w:val="ConsNonformat"/>
        <w:jc w:val="both"/>
        <w:rPr>
          <w:rFonts w:ascii="Times New Roman" w:hAnsi="Times New Roman"/>
          <w:sz w:val="24"/>
          <w:szCs w:val="24"/>
        </w:rPr>
      </w:pPr>
    </w:p>
    <w:p w:rsidR="00D41689" w:rsidRPr="00CB3DF8" w:rsidRDefault="00D41689" w:rsidP="00D41689">
      <w:pPr>
        <w:jc w:val="center"/>
      </w:pPr>
    </w:p>
    <w:p w:rsidR="00D41689" w:rsidRPr="00CB3DF8" w:rsidRDefault="00D41689" w:rsidP="00D41689">
      <w:pPr>
        <w:pStyle w:val="2"/>
        <w:rPr>
          <w:sz w:val="24"/>
        </w:rPr>
      </w:pPr>
      <w:r w:rsidRPr="00CB3DF8">
        <w:rPr>
          <w:sz w:val="24"/>
        </w:rPr>
        <w:tab/>
        <w:t xml:space="preserve">Во исполнение приказа Комитета финансов </w:t>
      </w:r>
      <w:r w:rsidR="00D97350">
        <w:rPr>
          <w:sz w:val="24"/>
        </w:rPr>
        <w:t xml:space="preserve">администрации </w:t>
      </w:r>
      <w:proofErr w:type="spellStart"/>
      <w:r w:rsidR="00D97350">
        <w:rPr>
          <w:sz w:val="24"/>
        </w:rPr>
        <w:t>Бокситогорского</w:t>
      </w:r>
      <w:proofErr w:type="spellEnd"/>
      <w:r w:rsidRPr="00CB3DF8">
        <w:rPr>
          <w:sz w:val="24"/>
        </w:rPr>
        <w:t xml:space="preserve"> муниципального района от «___» ___________ 20__ года № _____ «О порядке возврата и взыскания неиспользованных бюджетных средств»  приказываю:</w:t>
      </w:r>
    </w:p>
    <w:p w:rsidR="00D41689" w:rsidRPr="00CB3DF8" w:rsidRDefault="00D41689" w:rsidP="00D41689"/>
    <w:p w:rsidR="00D41689" w:rsidRPr="00D45B8F" w:rsidRDefault="00D41689" w:rsidP="00D41689">
      <w:pPr>
        <w:jc w:val="both"/>
      </w:pPr>
      <w:r w:rsidRPr="00CB3DF8">
        <w:t xml:space="preserve"> Взыскать в доход бюджета </w:t>
      </w:r>
      <w:proofErr w:type="spellStart"/>
      <w:r w:rsidR="00D97350">
        <w:t>Бокситогорский</w:t>
      </w:r>
      <w:proofErr w:type="spellEnd"/>
      <w:r w:rsidRPr="00CB3DF8">
        <w:t xml:space="preserve"> муниципальный район Ленинградской области неиспользованные остатки целевых средств муниципальных учреждений в общей сумме </w:t>
      </w:r>
      <w:proofErr w:type="spellStart"/>
      <w:r w:rsidRPr="00CB3DF8">
        <w:t>_______________руб.____коп</w:t>
      </w:r>
      <w:proofErr w:type="spellEnd"/>
      <w:r w:rsidRPr="00CB3DF8">
        <w:t>.</w:t>
      </w:r>
      <w:r>
        <w:rPr>
          <w:sz w:val="28"/>
        </w:rPr>
        <w:t xml:space="preserve"> ________________________________________________________________________</w:t>
      </w:r>
    </w:p>
    <w:p w:rsidR="00D41689" w:rsidRPr="00CB3DF8" w:rsidRDefault="00D41689" w:rsidP="00D41689">
      <w:pPr>
        <w:pStyle w:val="ConsPlusNonformat"/>
        <w:autoSpaceDE/>
        <w:autoSpaceDN/>
        <w:adjustRightInd/>
        <w:jc w:val="center"/>
        <w:rPr>
          <w:rFonts w:ascii="Times New Roman" w:hAnsi="Times New Roman" w:cs="Times New Roman"/>
          <w:sz w:val="18"/>
          <w:szCs w:val="18"/>
        </w:rPr>
      </w:pPr>
      <w:r w:rsidRPr="00CB3DF8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D41689" w:rsidRDefault="00D41689" w:rsidP="00D41689">
      <w:pPr>
        <w:pStyle w:val="ConsPlusNonformat"/>
        <w:autoSpaceDE/>
        <w:autoSpaceDN/>
        <w:adjustRightInd/>
        <w:jc w:val="both"/>
        <w:rPr>
          <w:rFonts w:ascii="Times New Roman" w:hAnsi="Times New Roman" w:cs="Times New Roman"/>
          <w:sz w:val="28"/>
          <w:szCs w:val="24"/>
        </w:rPr>
      </w:pPr>
    </w:p>
    <w:p w:rsidR="00D41689" w:rsidRPr="00CB3DF8" w:rsidRDefault="00D41689" w:rsidP="00D41689">
      <w:pPr>
        <w:pStyle w:val="ConsPlusNonformat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B3DF8">
        <w:rPr>
          <w:rFonts w:ascii="Times New Roman" w:hAnsi="Times New Roman" w:cs="Times New Roman"/>
          <w:sz w:val="24"/>
          <w:szCs w:val="24"/>
        </w:rPr>
        <w:t>в соответствии с Приложением к настоящему приказу по следующим реквизитам:</w:t>
      </w:r>
    </w:p>
    <w:p w:rsidR="00D41689" w:rsidRPr="00CB3DF8" w:rsidRDefault="00D41689" w:rsidP="00D41689">
      <w:pPr>
        <w:pStyle w:val="ConsPlusNonformat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D41689" w:rsidRPr="00CB3DF8" w:rsidRDefault="00D41689" w:rsidP="00D41689">
      <w:pPr>
        <w:pStyle w:val="ConsPlusNonformat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B3DF8">
        <w:rPr>
          <w:rFonts w:ascii="Times New Roman" w:hAnsi="Times New Roman" w:cs="Times New Roman"/>
          <w:sz w:val="24"/>
          <w:szCs w:val="24"/>
        </w:rPr>
        <w:t xml:space="preserve">Управление Федерального казначейства по Ленинградской области (Наименование главного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администратора доходов бюджета </w:t>
      </w:r>
      <w:proofErr w:type="spellStart"/>
      <w:r w:rsidR="00D97350">
        <w:rPr>
          <w:rFonts w:ascii="Times New Roman" w:hAnsi="Times New Roman" w:cs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от возврата неиспользованных остатков целевых средств учреждения)</w:t>
      </w:r>
      <w:r w:rsidRPr="00CB3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689" w:rsidRPr="00CB3DF8" w:rsidRDefault="00D41689" w:rsidP="00D41689">
      <w:pPr>
        <w:pStyle w:val="ConsPlusNonformat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B3DF8">
        <w:rPr>
          <w:rFonts w:ascii="Times New Roman" w:hAnsi="Times New Roman" w:cs="Times New Roman"/>
          <w:sz w:val="24"/>
          <w:szCs w:val="24"/>
        </w:rPr>
        <w:t>Счёт 40101810200000010022</w:t>
      </w:r>
    </w:p>
    <w:p w:rsidR="00D41689" w:rsidRPr="00CB3DF8" w:rsidRDefault="00D41689" w:rsidP="00D41689">
      <w:pPr>
        <w:pStyle w:val="ConsPlusNonformat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B3DF8">
        <w:rPr>
          <w:rFonts w:ascii="Times New Roman" w:hAnsi="Times New Roman" w:cs="Times New Roman"/>
          <w:sz w:val="24"/>
          <w:szCs w:val="24"/>
        </w:rPr>
        <w:t>Отделение Ленинградское</w:t>
      </w:r>
    </w:p>
    <w:p w:rsidR="00D41689" w:rsidRDefault="00D41689" w:rsidP="00D41689">
      <w:pPr>
        <w:pStyle w:val="ConsPlusNonformat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B3DF8">
        <w:rPr>
          <w:rFonts w:ascii="Times New Roman" w:hAnsi="Times New Roman" w:cs="Times New Roman"/>
          <w:sz w:val="24"/>
          <w:szCs w:val="24"/>
        </w:rPr>
        <w:t>БИК 044106001</w:t>
      </w:r>
    </w:p>
    <w:p w:rsidR="00D41689" w:rsidRDefault="00D41689" w:rsidP="00D41689">
      <w:pPr>
        <w:pStyle w:val="ConsPlusNonformat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ОКТМО 416</w:t>
      </w:r>
      <w:r w:rsidR="00B24B37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00</w:t>
      </w:r>
      <w:r w:rsidR="00B24B37">
        <w:rPr>
          <w:rFonts w:ascii="Times New Roman" w:hAnsi="Times New Roman" w:cs="Times New Roman"/>
          <w:sz w:val="24"/>
          <w:szCs w:val="24"/>
        </w:rPr>
        <w:t>0</w:t>
      </w:r>
    </w:p>
    <w:p w:rsidR="00D41689" w:rsidRPr="007C4347" w:rsidRDefault="00D41689" w:rsidP="00D41689">
      <w:pPr>
        <w:pStyle w:val="ConsPlusNonformat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КБК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1689" w:rsidRDefault="00D41689" w:rsidP="00D41689">
      <w:pPr>
        <w:pStyle w:val="ConsPlusNonformat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D41689" w:rsidRPr="00CB3DF8" w:rsidRDefault="00D41689" w:rsidP="00D41689">
      <w:pPr>
        <w:jc w:val="both"/>
      </w:pPr>
    </w:p>
    <w:p w:rsidR="00D41689" w:rsidRPr="00CB3DF8" w:rsidRDefault="00D41689" w:rsidP="00D41689">
      <w:pPr>
        <w:jc w:val="both"/>
      </w:pPr>
    </w:p>
    <w:p w:rsidR="00D41689" w:rsidRPr="00CB3DF8" w:rsidRDefault="00D41689" w:rsidP="00D41689">
      <w:pPr>
        <w:jc w:val="both"/>
      </w:pPr>
    </w:p>
    <w:p w:rsidR="00D41689" w:rsidRDefault="00D41689" w:rsidP="00D41689">
      <w:pPr>
        <w:jc w:val="both"/>
        <w:rPr>
          <w:sz w:val="18"/>
          <w:szCs w:val="18"/>
        </w:rPr>
      </w:pPr>
      <w:r w:rsidRPr="00CB3DF8">
        <w:t>Руководитель</w:t>
      </w:r>
      <w:r w:rsidRPr="00CB3DF8">
        <w:tab/>
      </w:r>
      <w:r w:rsidRPr="00CB3DF8">
        <w:tab/>
      </w:r>
      <w:r w:rsidRPr="00CB3DF8">
        <w:tab/>
      </w:r>
      <w:r w:rsidRPr="00CB3DF8">
        <w:rPr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</w:t>
      </w:r>
      <w:r>
        <w:rPr>
          <w:sz w:val="18"/>
          <w:szCs w:val="18"/>
        </w:rPr>
        <w:t>(подпись)                                                (расшифровка подписи)</w:t>
      </w:r>
    </w:p>
    <w:p w:rsidR="00D41689" w:rsidRDefault="00D41689" w:rsidP="00D41689">
      <w:pPr>
        <w:jc w:val="both"/>
        <w:rPr>
          <w:sz w:val="18"/>
          <w:szCs w:val="18"/>
        </w:rPr>
      </w:pPr>
    </w:p>
    <w:p w:rsidR="00D41689" w:rsidRDefault="00D41689" w:rsidP="00D41689">
      <w:pPr>
        <w:jc w:val="both"/>
        <w:rPr>
          <w:sz w:val="28"/>
        </w:rPr>
      </w:pPr>
    </w:p>
    <w:p w:rsidR="00D41689" w:rsidRDefault="00D41689" w:rsidP="00D41689">
      <w:pPr>
        <w:pStyle w:val="3"/>
        <w:sectPr w:rsidR="00D41689" w:rsidSect="00917824"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41689" w:rsidRPr="00FD7A78" w:rsidRDefault="00D41689" w:rsidP="00D41689">
      <w:pPr>
        <w:pStyle w:val="3"/>
        <w:rPr>
          <w:sz w:val="24"/>
        </w:rPr>
      </w:pPr>
      <w:r w:rsidRPr="00FD7A78">
        <w:rPr>
          <w:sz w:val="24"/>
        </w:rPr>
        <w:lastRenderedPageBreak/>
        <w:t xml:space="preserve">Приложение </w:t>
      </w:r>
    </w:p>
    <w:p w:rsidR="00D41689" w:rsidRDefault="00D41689" w:rsidP="00D41689">
      <w:pPr>
        <w:jc w:val="right"/>
        <w:rPr>
          <w:sz w:val="20"/>
        </w:rPr>
      </w:pPr>
      <w:r>
        <w:rPr>
          <w:sz w:val="20"/>
        </w:rPr>
        <w:t>к приказу Комитета финансов</w:t>
      </w:r>
      <w:r w:rsidR="00D97350">
        <w:rPr>
          <w:sz w:val="20"/>
        </w:rPr>
        <w:t xml:space="preserve"> администрации</w:t>
      </w:r>
      <w:r>
        <w:rPr>
          <w:sz w:val="20"/>
        </w:rPr>
        <w:t xml:space="preserve"> </w:t>
      </w:r>
    </w:p>
    <w:p w:rsidR="00D41689" w:rsidRDefault="00D97350" w:rsidP="00D41689">
      <w:pPr>
        <w:jc w:val="right"/>
        <w:rPr>
          <w:sz w:val="20"/>
        </w:rPr>
      </w:pPr>
      <w:proofErr w:type="spellStart"/>
      <w:r>
        <w:rPr>
          <w:sz w:val="20"/>
        </w:rPr>
        <w:t>Бокситогорского</w:t>
      </w:r>
      <w:proofErr w:type="spellEnd"/>
      <w:r>
        <w:rPr>
          <w:sz w:val="20"/>
        </w:rPr>
        <w:t xml:space="preserve"> </w:t>
      </w:r>
      <w:r w:rsidR="00D41689">
        <w:rPr>
          <w:sz w:val="20"/>
        </w:rPr>
        <w:t xml:space="preserve"> муниципального района</w:t>
      </w:r>
    </w:p>
    <w:p w:rsidR="00D41689" w:rsidRDefault="00D41689" w:rsidP="00D41689">
      <w:pPr>
        <w:jc w:val="right"/>
        <w:rPr>
          <w:sz w:val="20"/>
        </w:rPr>
      </w:pPr>
      <w:r>
        <w:rPr>
          <w:sz w:val="20"/>
        </w:rPr>
        <w:t>от «__» _____________ 20__г. № _________</w:t>
      </w:r>
    </w:p>
    <w:p w:rsidR="00D41689" w:rsidRDefault="00D41689" w:rsidP="00D41689">
      <w:pPr>
        <w:jc w:val="right"/>
        <w:rPr>
          <w:sz w:val="20"/>
        </w:rPr>
      </w:pPr>
    </w:p>
    <w:p w:rsidR="00D41689" w:rsidRDefault="00D41689" w:rsidP="00D41689">
      <w:pPr>
        <w:jc w:val="right"/>
        <w:rPr>
          <w:sz w:val="20"/>
        </w:rPr>
      </w:pPr>
    </w:p>
    <w:p w:rsidR="00D41689" w:rsidRDefault="00D41689" w:rsidP="00D41689">
      <w:pPr>
        <w:jc w:val="right"/>
        <w:rPr>
          <w:sz w:val="20"/>
        </w:rPr>
      </w:pPr>
    </w:p>
    <w:p w:rsidR="00D41689" w:rsidRDefault="00D41689" w:rsidP="00D41689">
      <w:pPr>
        <w:jc w:val="both"/>
        <w:rPr>
          <w:sz w:val="20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992"/>
        <w:gridCol w:w="992"/>
        <w:gridCol w:w="992"/>
        <w:gridCol w:w="1701"/>
        <w:gridCol w:w="993"/>
        <w:gridCol w:w="850"/>
        <w:gridCol w:w="1701"/>
        <w:gridCol w:w="2268"/>
        <w:gridCol w:w="1843"/>
        <w:gridCol w:w="1984"/>
      </w:tblGrid>
      <w:tr w:rsidR="00D41689" w:rsidTr="00EE4003">
        <w:trPr>
          <w:cantSplit/>
        </w:trPr>
        <w:tc>
          <w:tcPr>
            <w:tcW w:w="4678" w:type="dxa"/>
            <w:gridSpan w:val="4"/>
          </w:tcPr>
          <w:p w:rsidR="00D41689" w:rsidRPr="00B73F18" w:rsidRDefault="00D41689" w:rsidP="00D97350">
            <w:pPr>
              <w:jc w:val="both"/>
              <w:rPr>
                <w:sz w:val="20"/>
                <w:szCs w:val="20"/>
              </w:rPr>
            </w:pPr>
            <w:r w:rsidRPr="00B73F18">
              <w:rPr>
                <w:sz w:val="20"/>
                <w:szCs w:val="20"/>
              </w:rPr>
              <w:t xml:space="preserve">Главный администратор доходов бюджета </w:t>
            </w:r>
            <w:proofErr w:type="spellStart"/>
            <w:r w:rsidR="00D97350">
              <w:rPr>
                <w:sz w:val="20"/>
                <w:szCs w:val="20"/>
              </w:rPr>
              <w:t>Бокситогорский</w:t>
            </w:r>
            <w:proofErr w:type="spellEnd"/>
            <w:r w:rsidRPr="00B73F18">
              <w:rPr>
                <w:sz w:val="20"/>
                <w:szCs w:val="20"/>
              </w:rPr>
              <w:t xml:space="preserve"> муниципальный район Ленинградской области от возврата неиспользованных остатков целевых средств учреждения</w:t>
            </w:r>
          </w:p>
        </w:tc>
        <w:tc>
          <w:tcPr>
            <w:tcW w:w="5245" w:type="dxa"/>
            <w:gridSpan w:val="4"/>
          </w:tcPr>
          <w:p w:rsidR="00D41689" w:rsidRPr="00B73F18" w:rsidRDefault="00D41689" w:rsidP="00EE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</w:t>
            </w:r>
            <w:r w:rsidRPr="00B73F18">
              <w:rPr>
                <w:sz w:val="20"/>
                <w:szCs w:val="20"/>
              </w:rPr>
              <w:t xml:space="preserve"> учреждения, по которым взыскиваются остатки целевых средств учреждения</w:t>
            </w:r>
          </w:p>
        </w:tc>
        <w:tc>
          <w:tcPr>
            <w:tcW w:w="2268" w:type="dxa"/>
            <w:vMerge w:val="restart"/>
          </w:tcPr>
          <w:p w:rsidR="00D41689" w:rsidRPr="00B73F18" w:rsidRDefault="00D41689" w:rsidP="00D97350">
            <w:pPr>
              <w:jc w:val="center"/>
              <w:rPr>
                <w:sz w:val="20"/>
                <w:szCs w:val="20"/>
              </w:rPr>
            </w:pPr>
            <w:r w:rsidRPr="00DD71BA">
              <w:rPr>
                <w:sz w:val="20"/>
                <w:szCs w:val="20"/>
              </w:rPr>
              <w:t xml:space="preserve">Наименование целевых средств учреждения, </w:t>
            </w:r>
            <w:hyperlink r:id="rId15" w:history="1">
              <w:r w:rsidRPr="00DD71BA">
                <w:rPr>
                  <w:rStyle w:val="a9"/>
                  <w:rFonts w:cs="Arial"/>
                  <w:color w:val="auto"/>
                  <w:sz w:val="20"/>
                  <w:szCs w:val="20"/>
                </w:rPr>
                <w:t>коды бюджетной классификации</w:t>
              </w:r>
            </w:hyperlink>
            <w:r w:rsidRPr="00DD71BA">
              <w:rPr>
                <w:sz w:val="20"/>
                <w:szCs w:val="20"/>
              </w:rPr>
              <w:t xml:space="preserve"> доходов бюджетов РФ, по</w:t>
            </w:r>
            <w:r w:rsidRPr="00B73F18">
              <w:rPr>
                <w:sz w:val="20"/>
                <w:szCs w:val="20"/>
              </w:rPr>
              <w:t xml:space="preserve"> которым средства возвращены в бюджет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D97350">
              <w:rPr>
                <w:sz w:val="20"/>
                <w:szCs w:val="20"/>
              </w:rPr>
              <w:t>Бокситогорский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 Ленинградской области</w:t>
            </w:r>
          </w:p>
        </w:tc>
        <w:tc>
          <w:tcPr>
            <w:tcW w:w="1843" w:type="dxa"/>
            <w:vMerge w:val="restart"/>
          </w:tcPr>
          <w:p w:rsidR="00D41689" w:rsidRPr="00B73F18" w:rsidRDefault="00657008" w:rsidP="00EE4003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D41689" w:rsidRPr="00DD71BA">
                <w:rPr>
                  <w:rStyle w:val="a9"/>
                  <w:rFonts w:cs="Arial"/>
                  <w:color w:val="auto"/>
                  <w:sz w:val="20"/>
                  <w:szCs w:val="20"/>
                </w:rPr>
                <w:t>Коды бюджетной классификации</w:t>
              </w:r>
            </w:hyperlink>
            <w:r w:rsidR="00D41689" w:rsidRPr="00B73F18">
              <w:rPr>
                <w:sz w:val="20"/>
                <w:szCs w:val="20"/>
              </w:rPr>
              <w:t xml:space="preserve"> расходов бюджетов РФ, по которым предоставлялись целевые средства</w:t>
            </w:r>
          </w:p>
        </w:tc>
        <w:tc>
          <w:tcPr>
            <w:tcW w:w="1984" w:type="dxa"/>
            <w:vMerge w:val="restart"/>
          </w:tcPr>
          <w:p w:rsidR="00D41689" w:rsidRPr="00B73F18" w:rsidRDefault="00D41689" w:rsidP="00D97350">
            <w:pPr>
              <w:jc w:val="center"/>
              <w:rPr>
                <w:sz w:val="20"/>
                <w:szCs w:val="20"/>
              </w:rPr>
            </w:pPr>
            <w:r w:rsidRPr="00B73F18">
              <w:rPr>
                <w:sz w:val="20"/>
                <w:szCs w:val="20"/>
              </w:rPr>
              <w:t xml:space="preserve">Сумма, подлежащая взысканию в бюджет </w:t>
            </w:r>
            <w:proofErr w:type="spellStart"/>
            <w:r w:rsidR="00D97350">
              <w:rPr>
                <w:sz w:val="20"/>
                <w:szCs w:val="20"/>
              </w:rPr>
              <w:t>Бокситогорский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 </w:t>
            </w:r>
            <w:r w:rsidRPr="00B73F18">
              <w:rPr>
                <w:sz w:val="20"/>
                <w:szCs w:val="20"/>
              </w:rPr>
              <w:t>Ленинградской области (в руб. и коп.)</w:t>
            </w:r>
          </w:p>
        </w:tc>
      </w:tr>
      <w:tr w:rsidR="00D41689" w:rsidTr="00EE4003">
        <w:trPr>
          <w:cantSplit/>
        </w:trPr>
        <w:tc>
          <w:tcPr>
            <w:tcW w:w="1702" w:type="dxa"/>
          </w:tcPr>
          <w:p w:rsidR="00D41689" w:rsidRPr="00B73F18" w:rsidRDefault="00D41689" w:rsidP="00EE4003">
            <w:pPr>
              <w:jc w:val="center"/>
              <w:rPr>
                <w:sz w:val="20"/>
                <w:szCs w:val="20"/>
              </w:rPr>
            </w:pPr>
            <w:r w:rsidRPr="00B73F1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D41689" w:rsidRPr="00B73F18" w:rsidRDefault="00D41689" w:rsidP="00EE4003">
            <w:pPr>
              <w:jc w:val="center"/>
              <w:rPr>
                <w:sz w:val="20"/>
                <w:szCs w:val="20"/>
              </w:rPr>
            </w:pPr>
            <w:r w:rsidRPr="00B73F18">
              <w:rPr>
                <w:sz w:val="20"/>
                <w:szCs w:val="20"/>
              </w:rPr>
              <w:t>ИНН</w:t>
            </w:r>
          </w:p>
        </w:tc>
        <w:tc>
          <w:tcPr>
            <w:tcW w:w="992" w:type="dxa"/>
          </w:tcPr>
          <w:p w:rsidR="00D41689" w:rsidRPr="00B73F18" w:rsidRDefault="00D41689" w:rsidP="00EE4003">
            <w:pPr>
              <w:jc w:val="center"/>
              <w:rPr>
                <w:sz w:val="20"/>
                <w:szCs w:val="20"/>
              </w:rPr>
            </w:pPr>
            <w:r w:rsidRPr="00B73F18">
              <w:rPr>
                <w:sz w:val="20"/>
                <w:szCs w:val="20"/>
              </w:rPr>
              <w:t>КПП</w:t>
            </w:r>
          </w:p>
        </w:tc>
        <w:tc>
          <w:tcPr>
            <w:tcW w:w="992" w:type="dxa"/>
          </w:tcPr>
          <w:p w:rsidR="00D41689" w:rsidRDefault="00D41689" w:rsidP="00EE4003">
            <w:pPr>
              <w:jc w:val="center"/>
              <w:rPr>
                <w:sz w:val="20"/>
                <w:szCs w:val="20"/>
              </w:rPr>
            </w:pPr>
            <w:r w:rsidRPr="00B73F18">
              <w:rPr>
                <w:sz w:val="20"/>
                <w:szCs w:val="20"/>
              </w:rPr>
              <w:t>Код</w:t>
            </w:r>
          </w:p>
          <w:p w:rsidR="00D41689" w:rsidRPr="00B73F18" w:rsidRDefault="00D41689" w:rsidP="00EE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главы</w:t>
            </w:r>
          </w:p>
        </w:tc>
        <w:tc>
          <w:tcPr>
            <w:tcW w:w="1701" w:type="dxa"/>
          </w:tcPr>
          <w:p w:rsidR="00D41689" w:rsidRPr="00B73F18" w:rsidRDefault="00D41689" w:rsidP="00EE4003">
            <w:pPr>
              <w:jc w:val="center"/>
              <w:rPr>
                <w:sz w:val="20"/>
                <w:szCs w:val="20"/>
              </w:rPr>
            </w:pPr>
            <w:r w:rsidRPr="00B73F1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</w:tcPr>
          <w:p w:rsidR="00D41689" w:rsidRPr="00B73F18" w:rsidRDefault="00D41689" w:rsidP="00EE4003">
            <w:pPr>
              <w:jc w:val="center"/>
              <w:rPr>
                <w:sz w:val="20"/>
                <w:szCs w:val="20"/>
              </w:rPr>
            </w:pPr>
            <w:r w:rsidRPr="00B73F18">
              <w:rPr>
                <w:sz w:val="20"/>
                <w:szCs w:val="20"/>
              </w:rPr>
              <w:t>ИНН</w:t>
            </w:r>
          </w:p>
        </w:tc>
        <w:tc>
          <w:tcPr>
            <w:tcW w:w="850" w:type="dxa"/>
          </w:tcPr>
          <w:p w:rsidR="00D41689" w:rsidRPr="00B73F18" w:rsidRDefault="00D41689" w:rsidP="00EE4003">
            <w:pPr>
              <w:jc w:val="center"/>
              <w:rPr>
                <w:sz w:val="20"/>
                <w:szCs w:val="20"/>
              </w:rPr>
            </w:pPr>
            <w:r w:rsidRPr="00B73F18">
              <w:rPr>
                <w:sz w:val="20"/>
                <w:szCs w:val="20"/>
              </w:rPr>
              <w:t>КПП</w:t>
            </w:r>
          </w:p>
        </w:tc>
        <w:tc>
          <w:tcPr>
            <w:tcW w:w="1701" w:type="dxa"/>
          </w:tcPr>
          <w:p w:rsidR="00D41689" w:rsidRPr="00B73F18" w:rsidRDefault="00D41689" w:rsidP="00D97350">
            <w:pPr>
              <w:jc w:val="center"/>
              <w:rPr>
                <w:sz w:val="20"/>
                <w:szCs w:val="20"/>
              </w:rPr>
            </w:pPr>
            <w:r w:rsidRPr="00EB166F">
              <w:rPr>
                <w:sz w:val="20"/>
                <w:szCs w:val="20"/>
              </w:rPr>
              <w:t>№ лицевого счета в</w:t>
            </w:r>
            <w:r>
              <w:rPr>
                <w:sz w:val="20"/>
                <w:szCs w:val="20"/>
              </w:rPr>
              <w:t xml:space="preserve"> Комитете финансов </w:t>
            </w:r>
            <w:r w:rsidR="00D97350">
              <w:rPr>
                <w:sz w:val="20"/>
                <w:szCs w:val="20"/>
              </w:rPr>
              <w:t>АБМР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/>
          </w:tcPr>
          <w:p w:rsidR="00D41689" w:rsidRDefault="00D41689" w:rsidP="00EE4003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D41689" w:rsidRDefault="00D41689" w:rsidP="00EE4003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D41689" w:rsidRDefault="00D41689" w:rsidP="00EE4003">
            <w:pPr>
              <w:jc w:val="center"/>
              <w:rPr>
                <w:sz w:val="20"/>
              </w:rPr>
            </w:pPr>
          </w:p>
        </w:tc>
      </w:tr>
      <w:tr w:rsidR="00D41689" w:rsidTr="00EE4003">
        <w:tc>
          <w:tcPr>
            <w:tcW w:w="1702" w:type="dxa"/>
          </w:tcPr>
          <w:p w:rsidR="00D41689" w:rsidRPr="00B73F18" w:rsidRDefault="00D41689" w:rsidP="00EE4003">
            <w:pPr>
              <w:jc w:val="center"/>
              <w:rPr>
                <w:sz w:val="18"/>
                <w:szCs w:val="18"/>
              </w:rPr>
            </w:pPr>
            <w:r w:rsidRPr="00B73F18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41689" w:rsidRPr="00B73F18" w:rsidRDefault="00D41689" w:rsidP="00EE4003">
            <w:pPr>
              <w:jc w:val="center"/>
              <w:rPr>
                <w:sz w:val="18"/>
                <w:szCs w:val="18"/>
              </w:rPr>
            </w:pPr>
            <w:r w:rsidRPr="00B73F18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41689" w:rsidRPr="00B73F18" w:rsidRDefault="00D41689" w:rsidP="00EE4003">
            <w:pPr>
              <w:jc w:val="center"/>
              <w:rPr>
                <w:sz w:val="18"/>
                <w:szCs w:val="18"/>
              </w:rPr>
            </w:pPr>
            <w:r w:rsidRPr="00B73F18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D41689" w:rsidRPr="00B73F18" w:rsidRDefault="00D41689" w:rsidP="00EE4003">
            <w:pPr>
              <w:jc w:val="center"/>
              <w:rPr>
                <w:sz w:val="18"/>
                <w:szCs w:val="18"/>
              </w:rPr>
            </w:pPr>
            <w:r w:rsidRPr="00B73F18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D41689" w:rsidRPr="00B73F18" w:rsidRDefault="00D41689" w:rsidP="00EE4003">
            <w:pPr>
              <w:jc w:val="center"/>
              <w:rPr>
                <w:sz w:val="18"/>
                <w:szCs w:val="18"/>
              </w:rPr>
            </w:pPr>
            <w:r w:rsidRPr="00B73F18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D41689" w:rsidRPr="00B73F18" w:rsidRDefault="00D41689" w:rsidP="00EE4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41689" w:rsidRPr="00B73F18" w:rsidRDefault="00D41689" w:rsidP="00EE4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41689" w:rsidRPr="00B73F18" w:rsidRDefault="00D41689" w:rsidP="00EE4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D41689" w:rsidRPr="00B73F18" w:rsidRDefault="00D41689" w:rsidP="00EE4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D41689" w:rsidRPr="00B73F18" w:rsidRDefault="00D41689" w:rsidP="00EE4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</w:tcPr>
          <w:p w:rsidR="00D41689" w:rsidRPr="00B73F18" w:rsidRDefault="00D41689" w:rsidP="00EE4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D41689" w:rsidTr="00EE4003">
        <w:tc>
          <w:tcPr>
            <w:tcW w:w="1702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993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</w:tr>
      <w:tr w:rsidR="00D41689" w:rsidTr="00EE4003">
        <w:tc>
          <w:tcPr>
            <w:tcW w:w="1702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993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</w:tr>
      <w:tr w:rsidR="00D41689" w:rsidTr="00EE4003">
        <w:tc>
          <w:tcPr>
            <w:tcW w:w="1702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993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</w:tr>
      <w:tr w:rsidR="00D41689" w:rsidTr="00EE4003">
        <w:tc>
          <w:tcPr>
            <w:tcW w:w="6379" w:type="dxa"/>
            <w:gridSpan w:val="5"/>
          </w:tcPr>
          <w:p w:rsidR="00D41689" w:rsidRDefault="00D41689" w:rsidP="00EE4003">
            <w:pPr>
              <w:jc w:val="both"/>
              <w:rPr>
                <w:sz w:val="20"/>
              </w:rPr>
            </w:pPr>
            <w:r>
              <w:rPr>
                <w:sz w:val="20"/>
              </w:rPr>
              <w:t>Итого по муниципальному учреждению</w:t>
            </w:r>
          </w:p>
        </w:tc>
        <w:tc>
          <w:tcPr>
            <w:tcW w:w="993" w:type="dxa"/>
          </w:tcPr>
          <w:p w:rsidR="00D41689" w:rsidRDefault="00D41689" w:rsidP="00EE4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50" w:type="dxa"/>
          </w:tcPr>
          <w:p w:rsidR="00D41689" w:rsidRDefault="00D41689" w:rsidP="00EE4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701" w:type="dxa"/>
          </w:tcPr>
          <w:p w:rsidR="00D41689" w:rsidRDefault="00D41689" w:rsidP="00EE4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268" w:type="dxa"/>
          </w:tcPr>
          <w:p w:rsidR="00D41689" w:rsidRDefault="00D41689" w:rsidP="00EE4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843" w:type="dxa"/>
          </w:tcPr>
          <w:p w:rsidR="00D41689" w:rsidRDefault="00D41689" w:rsidP="00EE4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984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</w:tr>
      <w:tr w:rsidR="00D41689" w:rsidTr="00EE4003">
        <w:tc>
          <w:tcPr>
            <w:tcW w:w="1702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993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</w:tr>
      <w:tr w:rsidR="00D41689" w:rsidTr="00EE4003">
        <w:tc>
          <w:tcPr>
            <w:tcW w:w="1702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993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</w:tr>
      <w:tr w:rsidR="00D41689" w:rsidTr="00EE4003">
        <w:tc>
          <w:tcPr>
            <w:tcW w:w="1702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993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</w:tr>
      <w:tr w:rsidR="00D41689" w:rsidTr="00EE4003"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:rsidR="00D41689" w:rsidRDefault="00D41689" w:rsidP="00EE4003">
            <w:pPr>
              <w:jc w:val="both"/>
              <w:rPr>
                <w:sz w:val="20"/>
              </w:rPr>
            </w:pPr>
            <w:r>
              <w:rPr>
                <w:sz w:val="20"/>
              </w:rPr>
              <w:t>Итого по муниципальному учреждению</w:t>
            </w:r>
          </w:p>
        </w:tc>
        <w:tc>
          <w:tcPr>
            <w:tcW w:w="1701" w:type="dxa"/>
          </w:tcPr>
          <w:p w:rsidR="00D41689" w:rsidRDefault="00D41689" w:rsidP="00EE4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93" w:type="dxa"/>
          </w:tcPr>
          <w:p w:rsidR="00D41689" w:rsidRDefault="00D41689" w:rsidP="00EE4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50" w:type="dxa"/>
          </w:tcPr>
          <w:p w:rsidR="00D41689" w:rsidRDefault="00D41689" w:rsidP="00EE4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701" w:type="dxa"/>
          </w:tcPr>
          <w:p w:rsidR="00D41689" w:rsidRDefault="00D41689" w:rsidP="00EE4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268" w:type="dxa"/>
          </w:tcPr>
          <w:p w:rsidR="00D41689" w:rsidRDefault="00D41689" w:rsidP="00EE4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843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:rsidR="00D41689" w:rsidRDefault="00D41689" w:rsidP="00EE4003">
            <w:pPr>
              <w:jc w:val="both"/>
              <w:rPr>
                <w:sz w:val="20"/>
              </w:rPr>
            </w:pPr>
          </w:p>
        </w:tc>
      </w:tr>
      <w:tr w:rsidR="00D41689" w:rsidTr="00EE4003">
        <w:tc>
          <w:tcPr>
            <w:tcW w:w="1702" w:type="dxa"/>
            <w:tcBorders>
              <w:left w:val="nil"/>
              <w:bottom w:val="nil"/>
            </w:tcBorders>
          </w:tcPr>
          <w:p w:rsidR="00D41689" w:rsidRDefault="00D41689" w:rsidP="00EE4003">
            <w:pPr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92" w:type="dxa"/>
          </w:tcPr>
          <w:p w:rsidR="00D41689" w:rsidRDefault="00D41689" w:rsidP="00EE4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92" w:type="dxa"/>
          </w:tcPr>
          <w:p w:rsidR="00D41689" w:rsidRDefault="00D41689" w:rsidP="00EE4003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D41689" w:rsidRDefault="00D41689" w:rsidP="00EE4003">
            <w:pPr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D41689" w:rsidRDefault="00D41689" w:rsidP="00EE4003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993" w:type="dxa"/>
          </w:tcPr>
          <w:p w:rsidR="00D41689" w:rsidRPr="00B73F18" w:rsidRDefault="00D41689" w:rsidP="00EE4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50" w:type="dxa"/>
          </w:tcPr>
          <w:p w:rsidR="00D41689" w:rsidRPr="00B73F18" w:rsidRDefault="00D41689" w:rsidP="00EE4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701" w:type="dxa"/>
          </w:tcPr>
          <w:p w:rsidR="00D41689" w:rsidRPr="00B73F18" w:rsidRDefault="00D41689" w:rsidP="00EE4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268" w:type="dxa"/>
          </w:tcPr>
          <w:p w:rsidR="00D41689" w:rsidRDefault="00D41689" w:rsidP="00EE4003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1843" w:type="dxa"/>
          </w:tcPr>
          <w:p w:rsidR="00D41689" w:rsidRDefault="00D41689" w:rsidP="00EE4003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1984" w:type="dxa"/>
          </w:tcPr>
          <w:p w:rsidR="00D41689" w:rsidRDefault="00D41689" w:rsidP="00EE4003">
            <w:pPr>
              <w:jc w:val="center"/>
              <w:rPr>
                <w:sz w:val="20"/>
              </w:rPr>
            </w:pPr>
          </w:p>
        </w:tc>
      </w:tr>
    </w:tbl>
    <w:p w:rsidR="00D41689" w:rsidRDefault="00D41689" w:rsidP="00D41689">
      <w:pPr>
        <w:jc w:val="both"/>
        <w:rPr>
          <w:sz w:val="20"/>
        </w:rPr>
      </w:pPr>
    </w:p>
    <w:p w:rsidR="00D41689" w:rsidRDefault="00D41689" w:rsidP="00D41689">
      <w:pPr>
        <w:jc w:val="both"/>
        <w:rPr>
          <w:sz w:val="20"/>
        </w:rPr>
      </w:pPr>
    </w:p>
    <w:p w:rsidR="00D41689" w:rsidRDefault="00D41689" w:rsidP="00D41689">
      <w:pPr>
        <w:jc w:val="both"/>
        <w:rPr>
          <w:sz w:val="20"/>
        </w:rPr>
      </w:pPr>
    </w:p>
    <w:p w:rsidR="00D41689" w:rsidRDefault="00D41689" w:rsidP="00D41689">
      <w:pPr>
        <w:jc w:val="both"/>
        <w:rPr>
          <w:sz w:val="20"/>
        </w:rPr>
      </w:pPr>
    </w:p>
    <w:p w:rsidR="00D41689" w:rsidRDefault="00D41689" w:rsidP="00D41689">
      <w:pPr>
        <w:jc w:val="both"/>
        <w:rPr>
          <w:sz w:val="20"/>
        </w:rPr>
      </w:pPr>
      <w:r>
        <w:rPr>
          <w:sz w:val="20"/>
        </w:rPr>
        <w:t>Ответственный исполнитель</w:t>
      </w:r>
    </w:p>
    <w:p w:rsidR="00D41689" w:rsidRDefault="00D41689" w:rsidP="00D41689">
      <w:pPr>
        <w:jc w:val="both"/>
        <w:rPr>
          <w:sz w:val="20"/>
        </w:rPr>
      </w:pPr>
      <w:r>
        <w:rPr>
          <w:sz w:val="20"/>
        </w:rPr>
        <w:t>Комитета финансов      ______________________________ ____________________ _____________________________</w:t>
      </w:r>
    </w:p>
    <w:p w:rsidR="00D41689" w:rsidRDefault="00D41689" w:rsidP="00D41689">
      <w:pPr>
        <w:jc w:val="both"/>
        <w:rPr>
          <w:sz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</w:t>
      </w:r>
      <w:r>
        <w:rPr>
          <w:sz w:val="16"/>
        </w:rPr>
        <w:t xml:space="preserve">(должность) </w:t>
      </w:r>
      <w:r>
        <w:rPr>
          <w:sz w:val="16"/>
        </w:rPr>
        <w:tab/>
      </w:r>
      <w:r>
        <w:rPr>
          <w:sz w:val="16"/>
        </w:rPr>
        <w:tab/>
        <w:t xml:space="preserve">                            (подпись) </w:t>
      </w:r>
      <w:r>
        <w:rPr>
          <w:sz w:val="16"/>
        </w:rPr>
        <w:tab/>
      </w:r>
      <w:r>
        <w:rPr>
          <w:sz w:val="16"/>
        </w:rPr>
        <w:tab/>
        <w:t xml:space="preserve">          (расшифровка подписи)</w:t>
      </w:r>
    </w:p>
    <w:p w:rsidR="00D41689" w:rsidRDefault="00D41689" w:rsidP="00D41689">
      <w:pPr>
        <w:jc w:val="both"/>
        <w:rPr>
          <w:sz w:val="20"/>
        </w:rPr>
      </w:pPr>
    </w:p>
    <w:p w:rsidR="00D41689" w:rsidRDefault="00D41689" w:rsidP="00D41689">
      <w:pPr>
        <w:jc w:val="both"/>
        <w:rPr>
          <w:sz w:val="20"/>
        </w:rPr>
      </w:pPr>
    </w:p>
    <w:p w:rsidR="00D41689" w:rsidRDefault="00D41689" w:rsidP="00D41689">
      <w:pPr>
        <w:jc w:val="both"/>
        <w:rPr>
          <w:sz w:val="20"/>
        </w:rPr>
      </w:pPr>
    </w:p>
    <w:p w:rsidR="00D97350" w:rsidRDefault="00D97350" w:rsidP="00D41689">
      <w:pPr>
        <w:jc w:val="both"/>
        <w:rPr>
          <w:sz w:val="20"/>
        </w:rPr>
      </w:pPr>
    </w:p>
    <w:p w:rsidR="00D41689" w:rsidRDefault="00D41689" w:rsidP="00D41689">
      <w:pPr>
        <w:jc w:val="both"/>
        <w:rPr>
          <w:sz w:val="20"/>
        </w:rPr>
      </w:pPr>
    </w:p>
    <w:p w:rsidR="00D41689" w:rsidRDefault="00D41689" w:rsidP="00D41689">
      <w:pPr>
        <w:jc w:val="both"/>
        <w:rPr>
          <w:sz w:val="20"/>
        </w:rPr>
      </w:pPr>
    </w:p>
    <w:p w:rsidR="00D41689" w:rsidRDefault="00D41689" w:rsidP="00D41689">
      <w:pPr>
        <w:jc w:val="both"/>
        <w:rPr>
          <w:sz w:val="20"/>
        </w:rPr>
      </w:pPr>
    </w:p>
    <w:p w:rsidR="00D41689" w:rsidRPr="00FC256C" w:rsidRDefault="00D41689" w:rsidP="00D41689">
      <w:pPr>
        <w:pStyle w:val="3"/>
        <w:ind w:firstLine="12420"/>
        <w:rPr>
          <w:sz w:val="22"/>
          <w:szCs w:val="22"/>
        </w:rPr>
      </w:pPr>
      <w:r w:rsidRPr="00FC256C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8</w:t>
      </w:r>
    </w:p>
    <w:p w:rsidR="00D41689" w:rsidRPr="00FC256C" w:rsidRDefault="00D41689" w:rsidP="00D41689">
      <w:pPr>
        <w:jc w:val="right"/>
        <w:rPr>
          <w:sz w:val="22"/>
          <w:szCs w:val="22"/>
        </w:rPr>
      </w:pPr>
      <w:r w:rsidRPr="00FC256C">
        <w:rPr>
          <w:sz w:val="22"/>
          <w:szCs w:val="22"/>
        </w:rPr>
        <w:t xml:space="preserve">к Порядку возврата и взыскания </w:t>
      </w:r>
    </w:p>
    <w:p w:rsidR="00D41689" w:rsidRPr="00FC256C" w:rsidRDefault="00D41689" w:rsidP="00D41689">
      <w:pPr>
        <w:jc w:val="right"/>
        <w:rPr>
          <w:sz w:val="22"/>
          <w:szCs w:val="22"/>
        </w:rPr>
      </w:pPr>
      <w:r w:rsidRPr="00FC256C">
        <w:rPr>
          <w:sz w:val="22"/>
          <w:szCs w:val="22"/>
        </w:rPr>
        <w:t>неиспользованных бюджетных средств</w:t>
      </w:r>
    </w:p>
    <w:p w:rsidR="00D41689" w:rsidRDefault="00D41689" w:rsidP="00D41689">
      <w:pPr>
        <w:jc w:val="center"/>
        <w:rPr>
          <w:sz w:val="28"/>
          <w:szCs w:val="28"/>
        </w:rPr>
      </w:pPr>
    </w:p>
    <w:p w:rsidR="00D41689" w:rsidRPr="00725511" w:rsidRDefault="00D41689" w:rsidP="00D41689">
      <w:pPr>
        <w:jc w:val="center"/>
        <w:rPr>
          <w:sz w:val="28"/>
          <w:szCs w:val="28"/>
        </w:rPr>
      </w:pPr>
      <w:r w:rsidRPr="00725511">
        <w:rPr>
          <w:sz w:val="28"/>
          <w:szCs w:val="28"/>
        </w:rPr>
        <w:t>Аналитическая информация о поступлении взысканных сумм остатков целевых средств учреждения</w:t>
      </w:r>
    </w:p>
    <w:p w:rsidR="00D41689" w:rsidRDefault="00D41689" w:rsidP="00D41689">
      <w:pPr>
        <w:jc w:val="center"/>
        <w:rPr>
          <w:sz w:val="22"/>
        </w:rPr>
      </w:pPr>
    </w:p>
    <w:p w:rsidR="00D41689" w:rsidRPr="00344518" w:rsidRDefault="00D41689" w:rsidP="00D41689">
      <w:pPr>
        <w:jc w:val="both"/>
      </w:pPr>
      <w:r w:rsidRPr="00344518">
        <w:t xml:space="preserve">Наименование главного администратора доходов бюджета </w:t>
      </w:r>
    </w:p>
    <w:p w:rsidR="00D41689" w:rsidRPr="00344518" w:rsidRDefault="00D97350" w:rsidP="00D41689">
      <w:pPr>
        <w:jc w:val="both"/>
      </w:pPr>
      <w:proofErr w:type="spellStart"/>
      <w:r>
        <w:t>Бокситогорский</w:t>
      </w:r>
      <w:proofErr w:type="spellEnd"/>
      <w:r w:rsidR="00D41689" w:rsidRPr="00344518">
        <w:t xml:space="preserve"> </w:t>
      </w:r>
    </w:p>
    <w:p w:rsidR="00D41689" w:rsidRPr="00344518" w:rsidRDefault="00D41689" w:rsidP="00D41689">
      <w:pPr>
        <w:jc w:val="both"/>
      </w:pPr>
      <w:r w:rsidRPr="00344518">
        <w:t xml:space="preserve">муниципальный район Ленинградской области </w:t>
      </w:r>
    </w:p>
    <w:p w:rsidR="00D41689" w:rsidRPr="00A96F27" w:rsidRDefault="00D41689" w:rsidP="00D41689">
      <w:pPr>
        <w:jc w:val="both"/>
        <w:rPr>
          <w:sz w:val="22"/>
          <w:u w:val="single"/>
        </w:rPr>
      </w:pPr>
      <w:r w:rsidRPr="00344518">
        <w:t>от возврата неиспользованных остатков целевых средств</w:t>
      </w:r>
      <w:r>
        <w:rPr>
          <w:sz w:val="22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D41689" w:rsidRDefault="00D41689" w:rsidP="00D41689">
      <w:pPr>
        <w:jc w:val="both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701"/>
        <w:gridCol w:w="1701"/>
        <w:gridCol w:w="1560"/>
        <w:gridCol w:w="2325"/>
        <w:gridCol w:w="1706"/>
        <w:gridCol w:w="1706"/>
        <w:gridCol w:w="1775"/>
        <w:gridCol w:w="1637"/>
      </w:tblGrid>
      <w:tr w:rsidR="00D41689" w:rsidRPr="007C003F" w:rsidTr="00EE4003">
        <w:tc>
          <w:tcPr>
            <w:tcW w:w="1701" w:type="dxa"/>
            <w:vMerge w:val="restart"/>
          </w:tcPr>
          <w:p w:rsidR="00D41689" w:rsidRPr="007C003F" w:rsidRDefault="00D41689" w:rsidP="00EE4003">
            <w:pPr>
              <w:jc w:val="center"/>
              <w:rPr>
                <w:sz w:val="20"/>
                <w:szCs w:val="20"/>
              </w:rPr>
            </w:pPr>
            <w:r w:rsidRPr="007C003F"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1701" w:type="dxa"/>
            <w:vMerge w:val="restart"/>
          </w:tcPr>
          <w:p w:rsidR="00D41689" w:rsidRPr="007C003F" w:rsidRDefault="00D41689" w:rsidP="00EE4003">
            <w:pPr>
              <w:jc w:val="center"/>
              <w:rPr>
                <w:sz w:val="20"/>
                <w:szCs w:val="20"/>
              </w:rPr>
            </w:pPr>
            <w:r w:rsidRPr="007C003F">
              <w:rPr>
                <w:sz w:val="20"/>
                <w:szCs w:val="20"/>
              </w:rPr>
              <w:t>Наименование целевых средств учреждения</w:t>
            </w:r>
          </w:p>
        </w:tc>
        <w:tc>
          <w:tcPr>
            <w:tcW w:w="1701" w:type="dxa"/>
            <w:vMerge w:val="restart"/>
          </w:tcPr>
          <w:p w:rsidR="00D41689" w:rsidRPr="007C003F" w:rsidRDefault="00D41689" w:rsidP="00EE4003">
            <w:pPr>
              <w:jc w:val="center"/>
              <w:rPr>
                <w:sz w:val="20"/>
                <w:szCs w:val="20"/>
              </w:rPr>
            </w:pPr>
            <w:r w:rsidRPr="007C003F">
              <w:rPr>
                <w:sz w:val="20"/>
                <w:szCs w:val="20"/>
              </w:rPr>
              <w:t>Код целевых средств учреждения</w:t>
            </w:r>
          </w:p>
        </w:tc>
        <w:tc>
          <w:tcPr>
            <w:tcW w:w="1560" w:type="dxa"/>
            <w:vMerge w:val="restart"/>
          </w:tcPr>
          <w:p w:rsidR="00D41689" w:rsidRPr="007C003F" w:rsidRDefault="00D41689" w:rsidP="00EE4003">
            <w:pPr>
              <w:jc w:val="center"/>
              <w:rPr>
                <w:sz w:val="20"/>
                <w:szCs w:val="20"/>
              </w:rPr>
            </w:pPr>
            <w:r w:rsidRPr="007C003F">
              <w:rPr>
                <w:sz w:val="20"/>
                <w:szCs w:val="20"/>
              </w:rPr>
              <w:t>№ лицевого счета учреждения</w:t>
            </w:r>
          </w:p>
        </w:tc>
        <w:tc>
          <w:tcPr>
            <w:tcW w:w="2325" w:type="dxa"/>
            <w:vMerge w:val="restart"/>
          </w:tcPr>
          <w:p w:rsidR="00D41689" w:rsidRPr="007C003F" w:rsidRDefault="00D41689" w:rsidP="00B24B37">
            <w:pPr>
              <w:jc w:val="center"/>
              <w:rPr>
                <w:sz w:val="20"/>
                <w:szCs w:val="20"/>
              </w:rPr>
            </w:pPr>
            <w:r w:rsidRPr="007C003F">
              <w:rPr>
                <w:sz w:val="20"/>
                <w:szCs w:val="20"/>
              </w:rPr>
              <w:t>Сумма остатка целевых средств учреждения на 01.01.20__г., которая подлежала возврату</w:t>
            </w:r>
            <w:r w:rsidR="00B24B37">
              <w:rPr>
                <w:sz w:val="20"/>
                <w:szCs w:val="20"/>
              </w:rPr>
              <w:t xml:space="preserve"> в</w:t>
            </w:r>
            <w:r w:rsidRPr="007C003F">
              <w:rPr>
                <w:sz w:val="20"/>
                <w:szCs w:val="20"/>
              </w:rPr>
              <w:t xml:space="preserve"> бюджет </w:t>
            </w:r>
            <w:proofErr w:type="spellStart"/>
            <w:r w:rsidR="00D97350">
              <w:rPr>
                <w:sz w:val="20"/>
                <w:szCs w:val="20"/>
              </w:rPr>
              <w:t>Бокситогорск</w:t>
            </w:r>
            <w:r w:rsidR="00B24B37">
              <w:rPr>
                <w:sz w:val="20"/>
                <w:szCs w:val="20"/>
              </w:rPr>
              <w:t>ий</w:t>
            </w:r>
            <w:proofErr w:type="spellEnd"/>
            <w:r w:rsidRPr="007C003F">
              <w:rPr>
                <w:sz w:val="20"/>
                <w:szCs w:val="20"/>
              </w:rPr>
              <w:t xml:space="preserve"> муниципальный район Ленинградской области (в руб. и коп.)</w:t>
            </w:r>
          </w:p>
        </w:tc>
        <w:tc>
          <w:tcPr>
            <w:tcW w:w="5187" w:type="dxa"/>
            <w:gridSpan w:val="3"/>
          </w:tcPr>
          <w:p w:rsidR="00D41689" w:rsidRPr="007C003F" w:rsidRDefault="00D41689" w:rsidP="00D97350">
            <w:pPr>
              <w:jc w:val="center"/>
              <w:rPr>
                <w:sz w:val="20"/>
                <w:szCs w:val="20"/>
              </w:rPr>
            </w:pPr>
            <w:r w:rsidRPr="007C003F">
              <w:rPr>
                <w:sz w:val="20"/>
                <w:szCs w:val="20"/>
              </w:rPr>
              <w:t xml:space="preserve">Возвращено в бюджет </w:t>
            </w:r>
            <w:proofErr w:type="spellStart"/>
            <w:r w:rsidR="00D97350">
              <w:rPr>
                <w:sz w:val="20"/>
                <w:szCs w:val="20"/>
              </w:rPr>
              <w:t>Бокситогорский</w:t>
            </w:r>
            <w:proofErr w:type="spellEnd"/>
            <w:r w:rsidR="00D97350">
              <w:rPr>
                <w:sz w:val="20"/>
                <w:szCs w:val="20"/>
              </w:rPr>
              <w:t xml:space="preserve"> </w:t>
            </w:r>
            <w:r w:rsidRPr="007C003F">
              <w:rPr>
                <w:sz w:val="20"/>
                <w:szCs w:val="20"/>
              </w:rPr>
              <w:t>муниципальный район Ленинградской области (в руб. и коп.)</w:t>
            </w:r>
          </w:p>
        </w:tc>
        <w:tc>
          <w:tcPr>
            <w:tcW w:w="1637" w:type="dxa"/>
            <w:vMerge w:val="restart"/>
          </w:tcPr>
          <w:p w:rsidR="00D41689" w:rsidRPr="007C003F" w:rsidRDefault="00D41689" w:rsidP="00EE4003">
            <w:pPr>
              <w:jc w:val="both"/>
              <w:rPr>
                <w:sz w:val="20"/>
                <w:szCs w:val="20"/>
              </w:rPr>
            </w:pPr>
            <w:r w:rsidRPr="007C003F">
              <w:rPr>
                <w:sz w:val="20"/>
                <w:szCs w:val="20"/>
              </w:rPr>
              <w:t>Примечание (причины не возврата средств)</w:t>
            </w:r>
          </w:p>
        </w:tc>
      </w:tr>
      <w:tr w:rsidR="00D97350" w:rsidRPr="007C003F" w:rsidTr="00EE4003">
        <w:tc>
          <w:tcPr>
            <w:tcW w:w="1701" w:type="dxa"/>
            <w:vMerge/>
          </w:tcPr>
          <w:p w:rsidR="00D41689" w:rsidRPr="007C003F" w:rsidRDefault="00D41689" w:rsidP="00EE400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D41689" w:rsidRPr="007C003F" w:rsidRDefault="00D41689" w:rsidP="00EE400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D41689" w:rsidRPr="007C003F" w:rsidRDefault="00D41689" w:rsidP="00EE400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D41689" w:rsidRPr="007C003F" w:rsidRDefault="00D41689" w:rsidP="00EE4003">
            <w:pPr>
              <w:jc w:val="center"/>
              <w:rPr>
                <w:sz w:val="20"/>
              </w:rPr>
            </w:pPr>
          </w:p>
        </w:tc>
        <w:tc>
          <w:tcPr>
            <w:tcW w:w="2325" w:type="dxa"/>
            <w:vMerge/>
          </w:tcPr>
          <w:p w:rsidR="00D41689" w:rsidRPr="007C003F" w:rsidRDefault="00D41689" w:rsidP="00EE4003">
            <w:pPr>
              <w:jc w:val="center"/>
              <w:rPr>
                <w:sz w:val="20"/>
              </w:rPr>
            </w:pPr>
          </w:p>
        </w:tc>
        <w:tc>
          <w:tcPr>
            <w:tcW w:w="1706" w:type="dxa"/>
            <w:vMerge w:val="restart"/>
          </w:tcPr>
          <w:p w:rsidR="00D41689" w:rsidRPr="007C003F" w:rsidRDefault="00D41689" w:rsidP="00EE4003">
            <w:pPr>
              <w:jc w:val="center"/>
              <w:rPr>
                <w:sz w:val="20"/>
                <w:szCs w:val="20"/>
              </w:rPr>
            </w:pPr>
            <w:r w:rsidRPr="007C003F">
              <w:rPr>
                <w:sz w:val="20"/>
                <w:szCs w:val="20"/>
              </w:rPr>
              <w:t>Всего:</w:t>
            </w:r>
          </w:p>
        </w:tc>
        <w:tc>
          <w:tcPr>
            <w:tcW w:w="3481" w:type="dxa"/>
            <w:gridSpan w:val="2"/>
          </w:tcPr>
          <w:p w:rsidR="00D41689" w:rsidRPr="007C003F" w:rsidRDefault="00D41689" w:rsidP="00EE4003">
            <w:pPr>
              <w:jc w:val="center"/>
              <w:rPr>
                <w:sz w:val="20"/>
                <w:szCs w:val="20"/>
              </w:rPr>
            </w:pPr>
            <w:r w:rsidRPr="007C003F">
              <w:rPr>
                <w:sz w:val="20"/>
                <w:szCs w:val="20"/>
              </w:rPr>
              <w:t>в том числе:</w:t>
            </w:r>
          </w:p>
        </w:tc>
        <w:tc>
          <w:tcPr>
            <w:tcW w:w="1637" w:type="dxa"/>
            <w:vMerge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</w:tr>
      <w:tr w:rsidR="00D97350" w:rsidRPr="007C003F" w:rsidTr="00EE4003">
        <w:tc>
          <w:tcPr>
            <w:tcW w:w="1701" w:type="dxa"/>
            <w:vMerge/>
          </w:tcPr>
          <w:p w:rsidR="00D41689" w:rsidRPr="007C003F" w:rsidRDefault="00D41689" w:rsidP="00EE400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D41689" w:rsidRPr="007C003F" w:rsidRDefault="00D41689" w:rsidP="00EE400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D41689" w:rsidRPr="007C003F" w:rsidRDefault="00D41689" w:rsidP="00EE400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D41689" w:rsidRPr="007C003F" w:rsidRDefault="00D41689" w:rsidP="00EE4003">
            <w:pPr>
              <w:jc w:val="center"/>
              <w:rPr>
                <w:sz w:val="20"/>
              </w:rPr>
            </w:pPr>
          </w:p>
        </w:tc>
        <w:tc>
          <w:tcPr>
            <w:tcW w:w="2325" w:type="dxa"/>
            <w:vMerge/>
          </w:tcPr>
          <w:p w:rsidR="00D41689" w:rsidRPr="007C003F" w:rsidRDefault="00D41689" w:rsidP="00EE4003">
            <w:pPr>
              <w:jc w:val="center"/>
              <w:rPr>
                <w:sz w:val="20"/>
              </w:rPr>
            </w:pPr>
          </w:p>
        </w:tc>
        <w:tc>
          <w:tcPr>
            <w:tcW w:w="1706" w:type="dxa"/>
            <w:vMerge/>
          </w:tcPr>
          <w:p w:rsidR="00D41689" w:rsidRPr="007C003F" w:rsidRDefault="00D41689" w:rsidP="00EE4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D41689" w:rsidRPr="007C003F" w:rsidRDefault="00D41689" w:rsidP="00EE4003">
            <w:pPr>
              <w:jc w:val="center"/>
              <w:rPr>
                <w:sz w:val="20"/>
                <w:szCs w:val="20"/>
              </w:rPr>
            </w:pPr>
            <w:r w:rsidRPr="007C003F">
              <w:rPr>
                <w:sz w:val="20"/>
                <w:szCs w:val="20"/>
              </w:rPr>
              <w:t>поступило до 01.03.20__г.</w:t>
            </w:r>
          </w:p>
        </w:tc>
        <w:tc>
          <w:tcPr>
            <w:tcW w:w="1775" w:type="dxa"/>
          </w:tcPr>
          <w:p w:rsidR="00D41689" w:rsidRPr="007C003F" w:rsidRDefault="00D41689" w:rsidP="00D97350">
            <w:pPr>
              <w:jc w:val="center"/>
              <w:rPr>
                <w:sz w:val="20"/>
                <w:szCs w:val="20"/>
              </w:rPr>
            </w:pPr>
            <w:r w:rsidRPr="007C003F">
              <w:rPr>
                <w:sz w:val="20"/>
                <w:szCs w:val="20"/>
              </w:rPr>
              <w:t>взыскано на основании приказа Комитета финансов</w:t>
            </w:r>
            <w:r w:rsidR="00D97350">
              <w:rPr>
                <w:sz w:val="20"/>
                <w:szCs w:val="20"/>
              </w:rPr>
              <w:t xml:space="preserve"> АБМР</w:t>
            </w:r>
            <w:r w:rsidRPr="007C00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7" w:type="dxa"/>
            <w:vMerge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</w:tr>
      <w:tr w:rsidR="00D97350" w:rsidRPr="007C003F" w:rsidTr="00EE4003">
        <w:tc>
          <w:tcPr>
            <w:tcW w:w="1701" w:type="dxa"/>
            <w:vMerge w:val="restart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2325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6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6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75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637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</w:tr>
      <w:tr w:rsidR="00D97350" w:rsidRPr="007C003F" w:rsidTr="00EE4003">
        <w:tc>
          <w:tcPr>
            <w:tcW w:w="1701" w:type="dxa"/>
            <w:vMerge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2325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6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6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75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637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</w:tr>
      <w:tr w:rsidR="00D97350" w:rsidRPr="007C003F" w:rsidTr="00EE4003">
        <w:tc>
          <w:tcPr>
            <w:tcW w:w="1701" w:type="dxa"/>
            <w:vMerge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2325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6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6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75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637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</w:tr>
      <w:tr w:rsidR="00D97350" w:rsidRPr="007C003F" w:rsidTr="00EE4003">
        <w:tc>
          <w:tcPr>
            <w:tcW w:w="1701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  <w:r w:rsidRPr="007C003F">
              <w:rPr>
                <w:sz w:val="20"/>
              </w:rPr>
              <w:t>Итого по учреждению</w:t>
            </w:r>
          </w:p>
        </w:tc>
        <w:tc>
          <w:tcPr>
            <w:tcW w:w="1701" w:type="dxa"/>
          </w:tcPr>
          <w:p w:rsidR="00D41689" w:rsidRPr="007C003F" w:rsidRDefault="00D41689" w:rsidP="00EE4003">
            <w:pPr>
              <w:jc w:val="center"/>
              <w:rPr>
                <w:sz w:val="20"/>
              </w:rPr>
            </w:pPr>
            <w:r w:rsidRPr="007C003F">
              <w:rPr>
                <w:sz w:val="20"/>
              </w:rPr>
              <w:t>Х</w:t>
            </w:r>
          </w:p>
        </w:tc>
        <w:tc>
          <w:tcPr>
            <w:tcW w:w="1701" w:type="dxa"/>
          </w:tcPr>
          <w:p w:rsidR="00D41689" w:rsidRPr="007C003F" w:rsidRDefault="00D41689" w:rsidP="00EE4003">
            <w:pPr>
              <w:jc w:val="center"/>
              <w:rPr>
                <w:sz w:val="20"/>
              </w:rPr>
            </w:pPr>
            <w:r w:rsidRPr="007C003F">
              <w:rPr>
                <w:sz w:val="20"/>
              </w:rPr>
              <w:t>Х</w:t>
            </w:r>
          </w:p>
        </w:tc>
        <w:tc>
          <w:tcPr>
            <w:tcW w:w="1560" w:type="dxa"/>
          </w:tcPr>
          <w:p w:rsidR="00D41689" w:rsidRPr="007C003F" w:rsidRDefault="00D41689" w:rsidP="00EE4003">
            <w:pPr>
              <w:jc w:val="center"/>
              <w:rPr>
                <w:sz w:val="20"/>
              </w:rPr>
            </w:pPr>
            <w:r w:rsidRPr="007C003F">
              <w:rPr>
                <w:sz w:val="20"/>
              </w:rPr>
              <w:t>Х</w:t>
            </w:r>
          </w:p>
        </w:tc>
        <w:tc>
          <w:tcPr>
            <w:tcW w:w="2325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6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6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75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637" w:type="dxa"/>
          </w:tcPr>
          <w:p w:rsidR="00D41689" w:rsidRPr="007C003F" w:rsidRDefault="00D41689" w:rsidP="00EE4003">
            <w:pPr>
              <w:jc w:val="center"/>
              <w:rPr>
                <w:sz w:val="20"/>
              </w:rPr>
            </w:pPr>
            <w:r w:rsidRPr="007C003F">
              <w:rPr>
                <w:sz w:val="20"/>
              </w:rPr>
              <w:t>Х</w:t>
            </w:r>
          </w:p>
        </w:tc>
      </w:tr>
      <w:tr w:rsidR="00D97350" w:rsidRPr="007C003F" w:rsidTr="00EE4003">
        <w:tc>
          <w:tcPr>
            <w:tcW w:w="1701" w:type="dxa"/>
            <w:vMerge w:val="restart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2325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6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6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75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637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</w:tr>
      <w:tr w:rsidR="00D97350" w:rsidRPr="007C003F" w:rsidTr="00EE4003">
        <w:tc>
          <w:tcPr>
            <w:tcW w:w="1701" w:type="dxa"/>
            <w:vMerge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2325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6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6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75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637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</w:tr>
      <w:tr w:rsidR="00D97350" w:rsidRPr="007C003F" w:rsidTr="00EE4003">
        <w:tc>
          <w:tcPr>
            <w:tcW w:w="1701" w:type="dxa"/>
            <w:vMerge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2325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6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6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75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637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</w:tr>
      <w:tr w:rsidR="00D97350" w:rsidRPr="007C003F" w:rsidTr="00EE4003">
        <w:tc>
          <w:tcPr>
            <w:tcW w:w="1701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  <w:r w:rsidRPr="007C003F">
              <w:rPr>
                <w:sz w:val="20"/>
              </w:rPr>
              <w:t>Итого по учреждению</w:t>
            </w:r>
          </w:p>
        </w:tc>
        <w:tc>
          <w:tcPr>
            <w:tcW w:w="1701" w:type="dxa"/>
          </w:tcPr>
          <w:p w:rsidR="00D41689" w:rsidRPr="007C003F" w:rsidRDefault="00D41689" w:rsidP="00EE4003">
            <w:pPr>
              <w:jc w:val="center"/>
              <w:rPr>
                <w:sz w:val="20"/>
              </w:rPr>
            </w:pPr>
            <w:r w:rsidRPr="007C003F">
              <w:rPr>
                <w:sz w:val="20"/>
              </w:rPr>
              <w:t>Х</w:t>
            </w:r>
          </w:p>
        </w:tc>
        <w:tc>
          <w:tcPr>
            <w:tcW w:w="1701" w:type="dxa"/>
          </w:tcPr>
          <w:p w:rsidR="00D41689" w:rsidRPr="007C003F" w:rsidRDefault="00D41689" w:rsidP="00EE4003">
            <w:pPr>
              <w:jc w:val="center"/>
              <w:rPr>
                <w:sz w:val="20"/>
              </w:rPr>
            </w:pPr>
            <w:r w:rsidRPr="007C003F">
              <w:rPr>
                <w:sz w:val="20"/>
              </w:rPr>
              <w:t>Х</w:t>
            </w:r>
          </w:p>
        </w:tc>
        <w:tc>
          <w:tcPr>
            <w:tcW w:w="1560" w:type="dxa"/>
          </w:tcPr>
          <w:p w:rsidR="00D41689" w:rsidRPr="007C003F" w:rsidRDefault="00D41689" w:rsidP="00EE4003">
            <w:pPr>
              <w:jc w:val="center"/>
              <w:rPr>
                <w:sz w:val="20"/>
              </w:rPr>
            </w:pPr>
            <w:r w:rsidRPr="007C003F">
              <w:rPr>
                <w:sz w:val="20"/>
              </w:rPr>
              <w:t>Х</w:t>
            </w:r>
          </w:p>
        </w:tc>
        <w:tc>
          <w:tcPr>
            <w:tcW w:w="2325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6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6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75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637" w:type="dxa"/>
          </w:tcPr>
          <w:p w:rsidR="00D41689" w:rsidRPr="007C003F" w:rsidRDefault="00D41689" w:rsidP="00EE4003">
            <w:pPr>
              <w:jc w:val="center"/>
              <w:rPr>
                <w:sz w:val="20"/>
              </w:rPr>
            </w:pPr>
            <w:r w:rsidRPr="007C003F">
              <w:rPr>
                <w:sz w:val="20"/>
              </w:rPr>
              <w:t>Х</w:t>
            </w:r>
          </w:p>
        </w:tc>
      </w:tr>
      <w:tr w:rsidR="00D97350" w:rsidRPr="007C003F" w:rsidTr="00EE4003">
        <w:tc>
          <w:tcPr>
            <w:tcW w:w="1701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  <w:r w:rsidRPr="007C003F">
              <w:rPr>
                <w:sz w:val="20"/>
              </w:rPr>
              <w:t>Всего</w:t>
            </w:r>
          </w:p>
        </w:tc>
        <w:tc>
          <w:tcPr>
            <w:tcW w:w="1701" w:type="dxa"/>
          </w:tcPr>
          <w:p w:rsidR="00D41689" w:rsidRPr="007C003F" w:rsidRDefault="00D41689" w:rsidP="00EE4003">
            <w:pPr>
              <w:jc w:val="center"/>
              <w:rPr>
                <w:sz w:val="20"/>
              </w:rPr>
            </w:pPr>
            <w:r w:rsidRPr="007C003F">
              <w:rPr>
                <w:sz w:val="20"/>
              </w:rPr>
              <w:t>Х</w:t>
            </w:r>
          </w:p>
        </w:tc>
        <w:tc>
          <w:tcPr>
            <w:tcW w:w="1701" w:type="dxa"/>
          </w:tcPr>
          <w:p w:rsidR="00D41689" w:rsidRPr="007C003F" w:rsidRDefault="00D41689" w:rsidP="00EE4003">
            <w:pPr>
              <w:jc w:val="center"/>
              <w:rPr>
                <w:sz w:val="20"/>
              </w:rPr>
            </w:pPr>
            <w:r w:rsidRPr="007C003F">
              <w:rPr>
                <w:sz w:val="20"/>
              </w:rPr>
              <w:t>Х</w:t>
            </w:r>
          </w:p>
        </w:tc>
        <w:tc>
          <w:tcPr>
            <w:tcW w:w="1560" w:type="dxa"/>
          </w:tcPr>
          <w:p w:rsidR="00D41689" w:rsidRPr="007C003F" w:rsidRDefault="00D41689" w:rsidP="00EE4003">
            <w:pPr>
              <w:jc w:val="center"/>
              <w:rPr>
                <w:sz w:val="20"/>
              </w:rPr>
            </w:pPr>
            <w:r w:rsidRPr="007C003F">
              <w:rPr>
                <w:sz w:val="20"/>
              </w:rPr>
              <w:t>Х</w:t>
            </w:r>
          </w:p>
        </w:tc>
        <w:tc>
          <w:tcPr>
            <w:tcW w:w="2325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6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06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775" w:type="dxa"/>
          </w:tcPr>
          <w:p w:rsidR="00D41689" w:rsidRPr="007C003F" w:rsidRDefault="00D41689" w:rsidP="00EE4003">
            <w:pPr>
              <w:jc w:val="both"/>
              <w:rPr>
                <w:sz w:val="20"/>
              </w:rPr>
            </w:pPr>
          </w:p>
        </w:tc>
        <w:tc>
          <w:tcPr>
            <w:tcW w:w="1637" w:type="dxa"/>
          </w:tcPr>
          <w:p w:rsidR="00D41689" w:rsidRPr="007C003F" w:rsidRDefault="00D41689" w:rsidP="00EE4003">
            <w:pPr>
              <w:jc w:val="center"/>
              <w:rPr>
                <w:sz w:val="20"/>
              </w:rPr>
            </w:pPr>
            <w:r w:rsidRPr="007C003F">
              <w:rPr>
                <w:sz w:val="20"/>
              </w:rPr>
              <w:t>Х</w:t>
            </w:r>
          </w:p>
        </w:tc>
      </w:tr>
    </w:tbl>
    <w:p w:rsidR="00D41689" w:rsidRDefault="00D41689" w:rsidP="00D41689">
      <w:pPr>
        <w:jc w:val="both"/>
        <w:rPr>
          <w:sz w:val="20"/>
        </w:rPr>
      </w:pPr>
    </w:p>
    <w:p w:rsidR="00D41689" w:rsidRDefault="00D41689" w:rsidP="00D41689">
      <w:pPr>
        <w:jc w:val="both"/>
        <w:rPr>
          <w:sz w:val="20"/>
        </w:rPr>
      </w:pPr>
    </w:p>
    <w:p w:rsidR="00D41689" w:rsidRDefault="00D41689" w:rsidP="00D41689">
      <w:pPr>
        <w:jc w:val="both"/>
      </w:pPr>
      <w:r>
        <w:t xml:space="preserve">Руководитель                         _______________ </w:t>
      </w:r>
      <w:r>
        <w:tab/>
        <w:t>__________________________________</w:t>
      </w:r>
    </w:p>
    <w:p w:rsidR="00D41689" w:rsidRPr="00344518" w:rsidRDefault="00D41689" w:rsidP="00D41689">
      <w:pPr>
        <w:jc w:val="both"/>
        <w:rPr>
          <w:sz w:val="18"/>
          <w:szCs w:val="18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</w:t>
      </w:r>
      <w:r w:rsidRPr="00344518">
        <w:rPr>
          <w:sz w:val="18"/>
          <w:szCs w:val="18"/>
        </w:rPr>
        <w:t xml:space="preserve">(подпись) </w:t>
      </w:r>
      <w:r w:rsidRPr="00344518">
        <w:rPr>
          <w:sz w:val="18"/>
          <w:szCs w:val="18"/>
        </w:rPr>
        <w:tab/>
      </w:r>
      <w:r w:rsidRPr="00344518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</w:t>
      </w:r>
      <w:r w:rsidRPr="00344518">
        <w:rPr>
          <w:sz w:val="18"/>
          <w:szCs w:val="18"/>
        </w:rPr>
        <w:t>(расшифровка подписи)</w:t>
      </w:r>
    </w:p>
    <w:p w:rsidR="00D41689" w:rsidRDefault="00D41689" w:rsidP="00D41689">
      <w:pPr>
        <w:jc w:val="both"/>
      </w:pPr>
      <w:r>
        <w:t>Главный бухгалтер                _______________ __________________________________</w:t>
      </w:r>
    </w:p>
    <w:p w:rsidR="00D41689" w:rsidRPr="00344518" w:rsidRDefault="00D41689" w:rsidP="00D41689">
      <w:pPr>
        <w:jc w:val="both"/>
        <w:rPr>
          <w:sz w:val="18"/>
          <w:szCs w:val="18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Pr="00344518">
        <w:rPr>
          <w:sz w:val="18"/>
          <w:szCs w:val="18"/>
        </w:rPr>
        <w:t xml:space="preserve">                                       (подпись) </w:t>
      </w:r>
      <w:r w:rsidRPr="00344518">
        <w:rPr>
          <w:sz w:val="18"/>
          <w:szCs w:val="18"/>
        </w:rPr>
        <w:tab/>
      </w:r>
      <w:r w:rsidRPr="00344518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</w:t>
      </w:r>
      <w:r w:rsidRPr="00344518">
        <w:rPr>
          <w:sz w:val="18"/>
          <w:szCs w:val="18"/>
        </w:rPr>
        <w:t>(расшифровка подписи)</w:t>
      </w:r>
    </w:p>
    <w:p w:rsidR="000D7E0F" w:rsidRDefault="000D7E0F">
      <w:pPr>
        <w:rPr>
          <w:sz w:val="18"/>
          <w:szCs w:val="18"/>
        </w:rPr>
      </w:pPr>
    </w:p>
    <w:p w:rsidR="00D41689" w:rsidRDefault="00D41689">
      <w:pPr>
        <w:rPr>
          <w:sz w:val="18"/>
          <w:szCs w:val="18"/>
        </w:rPr>
      </w:pPr>
    </w:p>
    <w:p w:rsidR="000D7E0F" w:rsidRPr="00FC256C" w:rsidRDefault="000D7E0F" w:rsidP="00FD7A78">
      <w:pPr>
        <w:jc w:val="both"/>
        <w:rPr>
          <w:sz w:val="18"/>
          <w:szCs w:val="18"/>
        </w:rPr>
      </w:pPr>
    </w:p>
    <w:sectPr w:rsidR="000D7E0F" w:rsidRPr="00FC256C" w:rsidSect="00FD7A78">
      <w:pgSz w:w="16838" w:h="11906" w:orient="landscape" w:code="9"/>
      <w:pgMar w:top="899" w:right="567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BB2" w:rsidRDefault="00A33BB2">
      <w:r>
        <w:separator/>
      </w:r>
    </w:p>
  </w:endnote>
  <w:endnote w:type="continuationSeparator" w:id="1">
    <w:p w:rsidR="00A33BB2" w:rsidRDefault="00A33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BB2" w:rsidRDefault="00A33BB2">
      <w:r>
        <w:separator/>
      </w:r>
    </w:p>
  </w:footnote>
  <w:footnote w:type="continuationSeparator" w:id="1">
    <w:p w:rsidR="00A33BB2" w:rsidRDefault="00A33B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BB2" w:rsidRDefault="0065700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3B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3BB2" w:rsidRDefault="00A33BB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733"/>
    <w:multiLevelType w:val="multilevel"/>
    <w:tmpl w:val="940869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935281"/>
    <w:multiLevelType w:val="hybridMultilevel"/>
    <w:tmpl w:val="D57C932C"/>
    <w:lvl w:ilvl="0" w:tplc="E75A037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8973514"/>
    <w:multiLevelType w:val="multilevel"/>
    <w:tmpl w:val="02DC12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194809B7"/>
    <w:multiLevelType w:val="hybridMultilevel"/>
    <w:tmpl w:val="5A5E2CB4"/>
    <w:lvl w:ilvl="0" w:tplc="52AC107C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  <w:b w:val="0"/>
      </w:rPr>
    </w:lvl>
    <w:lvl w:ilvl="1" w:tplc="F7204686">
      <w:numFmt w:val="none"/>
      <w:lvlText w:val=""/>
      <w:lvlJc w:val="left"/>
      <w:pPr>
        <w:tabs>
          <w:tab w:val="num" w:pos="360"/>
        </w:tabs>
      </w:pPr>
    </w:lvl>
    <w:lvl w:ilvl="2" w:tplc="04CA0FF4">
      <w:numFmt w:val="none"/>
      <w:lvlText w:val=""/>
      <w:lvlJc w:val="left"/>
      <w:pPr>
        <w:tabs>
          <w:tab w:val="num" w:pos="360"/>
        </w:tabs>
      </w:pPr>
    </w:lvl>
    <w:lvl w:ilvl="3" w:tplc="4716A93C">
      <w:numFmt w:val="none"/>
      <w:lvlText w:val=""/>
      <w:lvlJc w:val="left"/>
      <w:pPr>
        <w:tabs>
          <w:tab w:val="num" w:pos="360"/>
        </w:tabs>
      </w:pPr>
    </w:lvl>
    <w:lvl w:ilvl="4" w:tplc="DC64AC12">
      <w:numFmt w:val="none"/>
      <w:lvlText w:val=""/>
      <w:lvlJc w:val="left"/>
      <w:pPr>
        <w:tabs>
          <w:tab w:val="num" w:pos="360"/>
        </w:tabs>
      </w:pPr>
    </w:lvl>
    <w:lvl w:ilvl="5" w:tplc="E0942FA0">
      <w:numFmt w:val="none"/>
      <w:lvlText w:val=""/>
      <w:lvlJc w:val="left"/>
      <w:pPr>
        <w:tabs>
          <w:tab w:val="num" w:pos="360"/>
        </w:tabs>
      </w:pPr>
    </w:lvl>
    <w:lvl w:ilvl="6" w:tplc="8FDEAFCA">
      <w:numFmt w:val="none"/>
      <w:lvlText w:val=""/>
      <w:lvlJc w:val="left"/>
      <w:pPr>
        <w:tabs>
          <w:tab w:val="num" w:pos="360"/>
        </w:tabs>
      </w:pPr>
    </w:lvl>
    <w:lvl w:ilvl="7" w:tplc="8A3CAB7A">
      <w:numFmt w:val="none"/>
      <w:lvlText w:val=""/>
      <w:lvlJc w:val="left"/>
      <w:pPr>
        <w:tabs>
          <w:tab w:val="num" w:pos="360"/>
        </w:tabs>
      </w:pPr>
    </w:lvl>
    <w:lvl w:ilvl="8" w:tplc="F75080E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E5B415A"/>
    <w:multiLevelType w:val="multilevel"/>
    <w:tmpl w:val="A918776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1E63037C"/>
    <w:multiLevelType w:val="multilevel"/>
    <w:tmpl w:val="C7E2CF2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213C3980"/>
    <w:multiLevelType w:val="hybridMultilevel"/>
    <w:tmpl w:val="F9E465E8"/>
    <w:lvl w:ilvl="0" w:tplc="FE30345C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  <w:b/>
      </w:rPr>
    </w:lvl>
    <w:lvl w:ilvl="1" w:tplc="F7204686">
      <w:numFmt w:val="none"/>
      <w:lvlText w:val=""/>
      <w:lvlJc w:val="left"/>
      <w:pPr>
        <w:tabs>
          <w:tab w:val="num" w:pos="360"/>
        </w:tabs>
      </w:pPr>
    </w:lvl>
    <w:lvl w:ilvl="2" w:tplc="04CA0FF4">
      <w:numFmt w:val="none"/>
      <w:lvlText w:val=""/>
      <w:lvlJc w:val="left"/>
      <w:pPr>
        <w:tabs>
          <w:tab w:val="num" w:pos="360"/>
        </w:tabs>
      </w:pPr>
    </w:lvl>
    <w:lvl w:ilvl="3" w:tplc="4716A93C">
      <w:numFmt w:val="none"/>
      <w:lvlText w:val=""/>
      <w:lvlJc w:val="left"/>
      <w:pPr>
        <w:tabs>
          <w:tab w:val="num" w:pos="360"/>
        </w:tabs>
      </w:pPr>
    </w:lvl>
    <w:lvl w:ilvl="4" w:tplc="DC64AC12">
      <w:numFmt w:val="none"/>
      <w:lvlText w:val=""/>
      <w:lvlJc w:val="left"/>
      <w:pPr>
        <w:tabs>
          <w:tab w:val="num" w:pos="360"/>
        </w:tabs>
      </w:pPr>
    </w:lvl>
    <w:lvl w:ilvl="5" w:tplc="E0942FA0">
      <w:numFmt w:val="none"/>
      <w:lvlText w:val=""/>
      <w:lvlJc w:val="left"/>
      <w:pPr>
        <w:tabs>
          <w:tab w:val="num" w:pos="360"/>
        </w:tabs>
      </w:pPr>
    </w:lvl>
    <w:lvl w:ilvl="6" w:tplc="8FDEAFCA">
      <w:numFmt w:val="none"/>
      <w:lvlText w:val=""/>
      <w:lvlJc w:val="left"/>
      <w:pPr>
        <w:tabs>
          <w:tab w:val="num" w:pos="360"/>
        </w:tabs>
      </w:pPr>
    </w:lvl>
    <w:lvl w:ilvl="7" w:tplc="8A3CAB7A">
      <w:numFmt w:val="none"/>
      <w:lvlText w:val=""/>
      <w:lvlJc w:val="left"/>
      <w:pPr>
        <w:tabs>
          <w:tab w:val="num" w:pos="360"/>
        </w:tabs>
      </w:pPr>
    </w:lvl>
    <w:lvl w:ilvl="8" w:tplc="F75080E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D7B609F"/>
    <w:multiLevelType w:val="multilevel"/>
    <w:tmpl w:val="19BA55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4BEB386A"/>
    <w:multiLevelType w:val="multilevel"/>
    <w:tmpl w:val="DA6630C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C25788A"/>
    <w:multiLevelType w:val="multilevel"/>
    <w:tmpl w:val="28C0AF1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564E321F"/>
    <w:multiLevelType w:val="hybridMultilevel"/>
    <w:tmpl w:val="EF9E4646"/>
    <w:lvl w:ilvl="0" w:tplc="A606D514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5B1E579E"/>
    <w:multiLevelType w:val="multilevel"/>
    <w:tmpl w:val="FF1A455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3EF2629"/>
    <w:multiLevelType w:val="hybridMultilevel"/>
    <w:tmpl w:val="63E0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833BE0"/>
    <w:multiLevelType w:val="hybridMultilevel"/>
    <w:tmpl w:val="2B8CEFA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8C00D0"/>
    <w:multiLevelType w:val="hybridMultilevel"/>
    <w:tmpl w:val="3738C2CA"/>
    <w:lvl w:ilvl="0" w:tplc="FFFFFFFF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11"/>
  </w:num>
  <w:num w:numId="7">
    <w:abstractNumId w:val="9"/>
  </w:num>
  <w:num w:numId="8">
    <w:abstractNumId w:val="5"/>
  </w:num>
  <w:num w:numId="9">
    <w:abstractNumId w:val="2"/>
  </w:num>
  <w:num w:numId="10">
    <w:abstractNumId w:val="10"/>
  </w:num>
  <w:num w:numId="11">
    <w:abstractNumId w:val="1"/>
  </w:num>
  <w:num w:numId="12">
    <w:abstractNumId w:val="14"/>
  </w:num>
  <w:num w:numId="13">
    <w:abstractNumId w:val="13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4FD"/>
    <w:rsid w:val="00047A58"/>
    <w:rsid w:val="00082DFC"/>
    <w:rsid w:val="000A4770"/>
    <w:rsid w:val="000C0FD4"/>
    <w:rsid w:val="000C4047"/>
    <w:rsid w:val="000D7E0F"/>
    <w:rsid w:val="000E16F1"/>
    <w:rsid w:val="000F69E8"/>
    <w:rsid w:val="00103323"/>
    <w:rsid w:val="0012629D"/>
    <w:rsid w:val="00130DD6"/>
    <w:rsid w:val="00150CBF"/>
    <w:rsid w:val="00165566"/>
    <w:rsid w:val="00187D46"/>
    <w:rsid w:val="001A32EE"/>
    <w:rsid w:val="001D6608"/>
    <w:rsid w:val="001D6D20"/>
    <w:rsid w:val="00205201"/>
    <w:rsid w:val="00214C17"/>
    <w:rsid w:val="002303A5"/>
    <w:rsid w:val="00261624"/>
    <w:rsid w:val="00263B37"/>
    <w:rsid w:val="002802AF"/>
    <w:rsid w:val="002964E6"/>
    <w:rsid w:val="002F0E63"/>
    <w:rsid w:val="003324A0"/>
    <w:rsid w:val="00357C57"/>
    <w:rsid w:val="00360E51"/>
    <w:rsid w:val="00394423"/>
    <w:rsid w:val="003C119F"/>
    <w:rsid w:val="003D1D51"/>
    <w:rsid w:val="003F13EA"/>
    <w:rsid w:val="00401495"/>
    <w:rsid w:val="00415C2A"/>
    <w:rsid w:val="00436DCA"/>
    <w:rsid w:val="00477031"/>
    <w:rsid w:val="00480891"/>
    <w:rsid w:val="004A5696"/>
    <w:rsid w:val="004F0A77"/>
    <w:rsid w:val="00521D91"/>
    <w:rsid w:val="00537EB3"/>
    <w:rsid w:val="00553A5A"/>
    <w:rsid w:val="00562932"/>
    <w:rsid w:val="005737E3"/>
    <w:rsid w:val="0058197C"/>
    <w:rsid w:val="00587AFD"/>
    <w:rsid w:val="005D4749"/>
    <w:rsid w:val="005D5CB1"/>
    <w:rsid w:val="005D7313"/>
    <w:rsid w:val="005D7A97"/>
    <w:rsid w:val="005E334D"/>
    <w:rsid w:val="005F7AC9"/>
    <w:rsid w:val="00625394"/>
    <w:rsid w:val="00630ABA"/>
    <w:rsid w:val="006365F8"/>
    <w:rsid w:val="00651015"/>
    <w:rsid w:val="00657008"/>
    <w:rsid w:val="0066598B"/>
    <w:rsid w:val="0067615F"/>
    <w:rsid w:val="00690B41"/>
    <w:rsid w:val="00693A97"/>
    <w:rsid w:val="00706F51"/>
    <w:rsid w:val="00715159"/>
    <w:rsid w:val="00754ED5"/>
    <w:rsid w:val="00757257"/>
    <w:rsid w:val="007D5825"/>
    <w:rsid w:val="007E4E74"/>
    <w:rsid w:val="00824E18"/>
    <w:rsid w:val="00832080"/>
    <w:rsid w:val="00840DF9"/>
    <w:rsid w:val="00846175"/>
    <w:rsid w:val="00847CBC"/>
    <w:rsid w:val="00851FD4"/>
    <w:rsid w:val="00877C05"/>
    <w:rsid w:val="00890EEF"/>
    <w:rsid w:val="008B33FA"/>
    <w:rsid w:val="009014DC"/>
    <w:rsid w:val="00903729"/>
    <w:rsid w:val="009051A6"/>
    <w:rsid w:val="00910822"/>
    <w:rsid w:val="00917824"/>
    <w:rsid w:val="00957377"/>
    <w:rsid w:val="00960DF1"/>
    <w:rsid w:val="009659D1"/>
    <w:rsid w:val="00983B77"/>
    <w:rsid w:val="0099341A"/>
    <w:rsid w:val="009A2D0F"/>
    <w:rsid w:val="009A52BA"/>
    <w:rsid w:val="009A56F5"/>
    <w:rsid w:val="009C05DD"/>
    <w:rsid w:val="009C21BE"/>
    <w:rsid w:val="00A141AD"/>
    <w:rsid w:val="00A33BB2"/>
    <w:rsid w:val="00A661D6"/>
    <w:rsid w:val="00A968AA"/>
    <w:rsid w:val="00AB4702"/>
    <w:rsid w:val="00AD6658"/>
    <w:rsid w:val="00B2344A"/>
    <w:rsid w:val="00B24B37"/>
    <w:rsid w:val="00B36889"/>
    <w:rsid w:val="00B4028E"/>
    <w:rsid w:val="00B4409C"/>
    <w:rsid w:val="00B459FF"/>
    <w:rsid w:val="00B57BBC"/>
    <w:rsid w:val="00B911CE"/>
    <w:rsid w:val="00BA3329"/>
    <w:rsid w:val="00BA43B6"/>
    <w:rsid w:val="00BA7029"/>
    <w:rsid w:val="00C1002D"/>
    <w:rsid w:val="00C224FD"/>
    <w:rsid w:val="00C71751"/>
    <w:rsid w:val="00C934A0"/>
    <w:rsid w:val="00CE7182"/>
    <w:rsid w:val="00D00FDD"/>
    <w:rsid w:val="00D22C4A"/>
    <w:rsid w:val="00D23372"/>
    <w:rsid w:val="00D40144"/>
    <w:rsid w:val="00D41689"/>
    <w:rsid w:val="00D73C39"/>
    <w:rsid w:val="00D873AA"/>
    <w:rsid w:val="00D97350"/>
    <w:rsid w:val="00D97484"/>
    <w:rsid w:val="00DF5A45"/>
    <w:rsid w:val="00DF67A2"/>
    <w:rsid w:val="00DF67E2"/>
    <w:rsid w:val="00E12663"/>
    <w:rsid w:val="00E34BC7"/>
    <w:rsid w:val="00E37EC6"/>
    <w:rsid w:val="00E65DA7"/>
    <w:rsid w:val="00E96007"/>
    <w:rsid w:val="00EC0842"/>
    <w:rsid w:val="00EC547C"/>
    <w:rsid w:val="00EE4003"/>
    <w:rsid w:val="00EF74D1"/>
    <w:rsid w:val="00F00B17"/>
    <w:rsid w:val="00F028D3"/>
    <w:rsid w:val="00F15A09"/>
    <w:rsid w:val="00F274FF"/>
    <w:rsid w:val="00F30CAB"/>
    <w:rsid w:val="00F632D8"/>
    <w:rsid w:val="00F65AEC"/>
    <w:rsid w:val="00F77D45"/>
    <w:rsid w:val="00F87672"/>
    <w:rsid w:val="00FA107B"/>
    <w:rsid w:val="00FC256C"/>
    <w:rsid w:val="00FC6BA5"/>
    <w:rsid w:val="00FD7A78"/>
    <w:rsid w:val="00FF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D91"/>
    <w:rPr>
      <w:sz w:val="24"/>
      <w:szCs w:val="24"/>
    </w:rPr>
  </w:style>
  <w:style w:type="paragraph" w:styleId="1">
    <w:name w:val="heading 1"/>
    <w:basedOn w:val="a"/>
    <w:next w:val="a"/>
    <w:qFormat/>
    <w:rsid w:val="00521D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1D91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21D91"/>
    <w:pPr>
      <w:keepNext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rsid w:val="00521D91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21D91"/>
    <w:pPr>
      <w:jc w:val="both"/>
    </w:pPr>
    <w:rPr>
      <w:sz w:val="28"/>
    </w:rPr>
  </w:style>
  <w:style w:type="paragraph" w:styleId="a4">
    <w:name w:val="Body Text Indent"/>
    <w:basedOn w:val="a"/>
    <w:rsid w:val="00521D91"/>
    <w:pPr>
      <w:ind w:firstLine="720"/>
      <w:jc w:val="both"/>
    </w:pPr>
    <w:rPr>
      <w:sz w:val="28"/>
    </w:rPr>
  </w:style>
  <w:style w:type="paragraph" w:customStyle="1" w:styleId="ConsPlusNonformat">
    <w:name w:val="ConsPlusNonformat"/>
    <w:rsid w:val="00521D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"/>
    <w:rsid w:val="00521D91"/>
    <w:pPr>
      <w:ind w:firstLine="708"/>
      <w:jc w:val="both"/>
    </w:pPr>
    <w:rPr>
      <w:sz w:val="28"/>
    </w:rPr>
  </w:style>
  <w:style w:type="paragraph" w:customStyle="1" w:styleId="ConsNormal">
    <w:name w:val="ConsNormal"/>
    <w:rsid w:val="00521D91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Title">
    <w:name w:val="ConsTitle"/>
    <w:rsid w:val="00521D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521D91"/>
    <w:rPr>
      <w:rFonts w:ascii="Consultant" w:hAnsi="Consultant"/>
      <w:snapToGrid w:val="0"/>
    </w:rPr>
  </w:style>
  <w:style w:type="paragraph" w:styleId="30">
    <w:name w:val="Body Text 3"/>
    <w:basedOn w:val="a"/>
    <w:rsid w:val="00521D91"/>
    <w:pPr>
      <w:jc w:val="center"/>
    </w:pPr>
    <w:rPr>
      <w:sz w:val="20"/>
    </w:rPr>
  </w:style>
  <w:style w:type="character" w:styleId="a5">
    <w:name w:val="page number"/>
    <w:basedOn w:val="a0"/>
    <w:rsid w:val="00521D91"/>
  </w:style>
  <w:style w:type="paragraph" w:styleId="a6">
    <w:name w:val="header"/>
    <w:basedOn w:val="a"/>
    <w:rsid w:val="00521D91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521D91"/>
    <w:pPr>
      <w:jc w:val="both"/>
    </w:pPr>
    <w:rPr>
      <w:color w:val="0000FF"/>
      <w:sz w:val="28"/>
    </w:rPr>
  </w:style>
  <w:style w:type="table" w:styleId="a7">
    <w:name w:val="Table Grid"/>
    <w:basedOn w:val="a1"/>
    <w:rsid w:val="00FD7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014DC"/>
    <w:pPr>
      <w:ind w:left="708"/>
    </w:pPr>
  </w:style>
  <w:style w:type="character" w:customStyle="1" w:styleId="a9">
    <w:name w:val="Гипертекстовая ссылка"/>
    <w:basedOn w:val="a0"/>
    <w:uiPriority w:val="99"/>
    <w:rsid w:val="005737E3"/>
    <w:rPr>
      <w:color w:val="106BBE"/>
    </w:rPr>
  </w:style>
  <w:style w:type="paragraph" w:customStyle="1" w:styleId="ConsPlusNormal">
    <w:name w:val="ConsPlusNormal"/>
    <w:rsid w:val="00706F51"/>
    <w:pPr>
      <w:widowControl w:val="0"/>
      <w:autoSpaceDE w:val="0"/>
      <w:autoSpaceDN w:val="0"/>
    </w:pPr>
    <w:rPr>
      <w:sz w:val="24"/>
    </w:rPr>
  </w:style>
  <w:style w:type="paragraph" w:styleId="aa">
    <w:name w:val="footer"/>
    <w:basedOn w:val="a"/>
    <w:link w:val="ab"/>
    <w:rsid w:val="00B368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368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139.504817" TargetMode="External"/><Relationship Id="rId13" Type="http://schemas.openxmlformats.org/officeDocument/2006/relationships/hyperlink" Target="garantF1://70009900.100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70009900.100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8677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009900.100000" TargetMode="External"/><Relationship Id="rId10" Type="http://schemas.openxmlformats.org/officeDocument/2006/relationships/hyperlink" Target="garantF1://7913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9139.0" TargetMode="External"/><Relationship Id="rId14" Type="http://schemas.openxmlformats.org/officeDocument/2006/relationships/hyperlink" Target="garantF1://7000990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7FC4B-829C-48B7-8A4C-27FA027F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4281</Words>
  <Characters>37066</Characters>
  <Application>Microsoft Office Word</Application>
  <DocSecurity>0</DocSecurity>
  <Lines>308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ФИНАНСОВ</vt:lpstr>
    </vt:vector>
  </TitlesOfParts>
  <Company>КФ АБМР</Company>
  <LinksUpToDate>false</LinksUpToDate>
  <CharactersWithSpaces>41265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ФИНАНСОВ</dc:title>
  <dc:creator>HrapovaM</dc:creator>
  <cp:lastModifiedBy>Кузнецова</cp:lastModifiedBy>
  <cp:revision>2</cp:revision>
  <cp:lastPrinted>2018-05-24T13:34:00Z</cp:lastPrinted>
  <dcterms:created xsi:type="dcterms:W3CDTF">2018-05-25T05:17:00Z</dcterms:created>
  <dcterms:modified xsi:type="dcterms:W3CDTF">2018-05-25T05:17:00Z</dcterms:modified>
</cp:coreProperties>
</file>